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D6718" w14:textId="77777777" w:rsidR="003800F6" w:rsidRDefault="003800F6" w:rsidP="003800F6"/>
    <w:p w14:paraId="3C08BEC3" w14:textId="400A4BCD" w:rsidR="009218A6" w:rsidRDefault="003800F6" w:rsidP="00516A50">
      <w:pPr>
        <w:ind w:left="-567"/>
      </w:pPr>
      <w:r>
        <w:t xml:space="preserve">   </w:t>
      </w:r>
      <w:r w:rsidR="00432CC2">
        <w:t xml:space="preserve"> </w:t>
      </w:r>
      <w:r w:rsidR="00516A50">
        <w:rPr>
          <w:noProof/>
        </w:rPr>
        <w:drawing>
          <wp:inline distT="0" distB="0" distL="0" distR="0" wp14:anchorId="757505D0" wp14:editId="48EC7271">
            <wp:extent cx="3433104" cy="1187450"/>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stretch>
                      <a:fillRect/>
                    </a:stretch>
                  </pic:blipFill>
                  <pic:spPr>
                    <a:xfrm>
                      <a:off x="0" y="0"/>
                      <a:ext cx="3451292" cy="1193741"/>
                    </a:xfrm>
                    <a:prstGeom prst="rect">
                      <a:avLst/>
                    </a:prstGeom>
                  </pic:spPr>
                </pic:pic>
              </a:graphicData>
            </a:graphic>
          </wp:inline>
        </w:drawing>
      </w:r>
      <w:r>
        <w:t xml:space="preserve">  </w:t>
      </w:r>
      <w:r w:rsidR="005E13BC">
        <w:rPr>
          <w:b/>
          <w:bCs/>
          <w:noProof/>
          <w:lang w:eastAsia="en-GB"/>
        </w:rPr>
        <w:drawing>
          <wp:inline distT="0" distB="0" distL="0" distR="0" wp14:anchorId="69CD5613" wp14:editId="056C050D">
            <wp:extent cx="1820277" cy="1066800"/>
            <wp:effectExtent l="0" t="0" r="8890" b="0"/>
            <wp:docPr id="1" name="Picture 1" descr="cid:image001.jpg@01D57845.25918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57845.25918C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56414" cy="1087979"/>
                    </a:xfrm>
                    <a:prstGeom prst="rect">
                      <a:avLst/>
                    </a:prstGeom>
                    <a:noFill/>
                    <a:ln>
                      <a:noFill/>
                    </a:ln>
                  </pic:spPr>
                </pic:pic>
              </a:graphicData>
            </a:graphic>
          </wp:inline>
        </w:drawing>
      </w:r>
    </w:p>
    <w:p w14:paraId="368B1DC6" w14:textId="77777777" w:rsidR="009218A6" w:rsidRDefault="009218A6">
      <w:pPr>
        <w:spacing w:after="566" w:line="449" w:lineRule="exact"/>
        <w:jc w:val="center"/>
        <w:textAlignment w:val="baseline"/>
        <w:rPr>
          <w:rFonts w:ascii="Arial" w:eastAsia="Arial" w:hAnsi="Arial"/>
          <w:b/>
          <w:color w:val="6F2F9F"/>
          <w:w w:val="110"/>
          <w:sz w:val="40"/>
        </w:rPr>
      </w:pPr>
    </w:p>
    <w:p w14:paraId="12021417" w14:textId="77777777" w:rsidR="00230555" w:rsidRDefault="00727943" w:rsidP="00432CC2">
      <w:pPr>
        <w:spacing w:before="2" w:line="815" w:lineRule="exact"/>
        <w:jc w:val="center"/>
        <w:textAlignment w:val="baseline"/>
        <w:rPr>
          <w:rFonts w:ascii="Arial" w:eastAsia="Arial" w:hAnsi="Arial"/>
          <w:b/>
          <w:color w:val="6F2F9F"/>
          <w:spacing w:val="-9"/>
          <w:sz w:val="72"/>
        </w:rPr>
      </w:pPr>
      <w:r>
        <w:rPr>
          <w:rFonts w:ascii="Arial" w:eastAsia="Arial" w:hAnsi="Arial"/>
          <w:b/>
          <w:color w:val="6F2F9F"/>
          <w:spacing w:val="-9"/>
          <w:sz w:val="72"/>
        </w:rPr>
        <w:t>Information</w:t>
      </w:r>
      <w:r w:rsidR="00881A52">
        <w:rPr>
          <w:rFonts w:ascii="Arial" w:eastAsia="Arial" w:hAnsi="Arial"/>
          <w:b/>
          <w:color w:val="6F2F9F"/>
          <w:spacing w:val="-9"/>
          <w:sz w:val="72"/>
        </w:rPr>
        <w:t xml:space="preserve"> about the management of allegations process</w:t>
      </w:r>
      <w:r>
        <w:rPr>
          <w:rFonts w:ascii="Arial" w:eastAsia="Arial" w:hAnsi="Arial"/>
          <w:b/>
          <w:color w:val="6F2F9F"/>
          <w:spacing w:val="-9"/>
          <w:sz w:val="72"/>
        </w:rPr>
        <w:t xml:space="preserve"> </w:t>
      </w:r>
      <w:r w:rsidR="00432CC2">
        <w:rPr>
          <w:rFonts w:ascii="Arial" w:eastAsia="Arial" w:hAnsi="Arial"/>
          <w:b/>
          <w:color w:val="6F2F9F"/>
          <w:spacing w:val="-9"/>
          <w:sz w:val="72"/>
        </w:rPr>
        <w:t xml:space="preserve">for people who are referred to the LADO </w:t>
      </w:r>
    </w:p>
    <w:p w14:paraId="74C9840E" w14:textId="77777777" w:rsidR="003800F6" w:rsidRDefault="003800F6" w:rsidP="00432CC2">
      <w:pPr>
        <w:spacing w:before="2" w:line="815" w:lineRule="exact"/>
        <w:jc w:val="center"/>
        <w:textAlignment w:val="baseline"/>
        <w:rPr>
          <w:rFonts w:ascii="Arial" w:eastAsia="Arial" w:hAnsi="Arial"/>
          <w:b/>
          <w:color w:val="6F2F9F"/>
          <w:spacing w:val="-9"/>
          <w:sz w:val="72"/>
        </w:rPr>
      </w:pPr>
    </w:p>
    <w:p w14:paraId="71DBF4C9" w14:textId="77777777" w:rsidR="003800F6" w:rsidRPr="00432CC2" w:rsidRDefault="003800F6" w:rsidP="00432CC2">
      <w:pPr>
        <w:spacing w:before="2" w:line="815" w:lineRule="exact"/>
        <w:jc w:val="center"/>
        <w:textAlignment w:val="baseline"/>
        <w:rPr>
          <w:rFonts w:ascii="Arial" w:eastAsia="Arial" w:hAnsi="Arial"/>
          <w:b/>
          <w:color w:val="6F2F9F"/>
          <w:spacing w:val="-9"/>
          <w:sz w:val="72"/>
        </w:rPr>
      </w:pPr>
    </w:p>
    <w:p w14:paraId="1E4AABD9" w14:textId="740FAEDF" w:rsidR="003800F6" w:rsidRDefault="00071248" w:rsidP="003800F6">
      <w:pPr>
        <w:spacing w:before="97" w:after="896" w:line="815" w:lineRule="exact"/>
        <w:jc w:val="center"/>
        <w:textAlignment w:val="baseline"/>
        <w:rPr>
          <w:rFonts w:ascii="Arial" w:eastAsia="Arial" w:hAnsi="Arial"/>
          <w:color w:val="000000"/>
          <w:sz w:val="44"/>
        </w:rPr>
      </w:pPr>
      <w:r>
        <w:rPr>
          <w:rFonts w:ascii="Arial" w:eastAsia="Arial" w:hAnsi="Arial"/>
          <w:color w:val="000000"/>
          <w:sz w:val="44"/>
        </w:rPr>
        <w:t>Southend</w:t>
      </w:r>
      <w:r w:rsidR="003800F6">
        <w:rPr>
          <w:rFonts w:ascii="Arial" w:eastAsia="Arial" w:hAnsi="Arial"/>
          <w:color w:val="000000"/>
          <w:sz w:val="44"/>
        </w:rPr>
        <w:t>-</w:t>
      </w:r>
      <w:r w:rsidR="00230555" w:rsidRPr="00432CC2">
        <w:rPr>
          <w:rFonts w:ascii="Arial" w:eastAsia="Arial" w:hAnsi="Arial"/>
          <w:sz w:val="44"/>
        </w:rPr>
        <w:t>on</w:t>
      </w:r>
      <w:r w:rsidR="003800F6">
        <w:rPr>
          <w:rFonts w:ascii="Arial" w:eastAsia="Arial" w:hAnsi="Arial"/>
          <w:sz w:val="44"/>
        </w:rPr>
        <w:t>-</w:t>
      </w:r>
      <w:r w:rsidR="00230555" w:rsidRPr="00432CC2">
        <w:rPr>
          <w:rFonts w:ascii="Arial" w:eastAsia="Arial" w:hAnsi="Arial"/>
          <w:sz w:val="44"/>
        </w:rPr>
        <w:t>Sea</w:t>
      </w:r>
      <w:r w:rsidRPr="00432CC2">
        <w:rPr>
          <w:rFonts w:ascii="Arial" w:eastAsia="Arial" w:hAnsi="Arial"/>
          <w:sz w:val="44"/>
        </w:rPr>
        <w:t xml:space="preserve"> </w:t>
      </w:r>
      <w:r w:rsidR="003D71C2">
        <w:rPr>
          <w:rFonts w:ascii="Arial" w:eastAsia="Arial" w:hAnsi="Arial"/>
          <w:color w:val="000000"/>
          <w:sz w:val="44"/>
        </w:rPr>
        <w:t>City</w:t>
      </w:r>
      <w:r>
        <w:rPr>
          <w:rFonts w:ascii="Arial" w:eastAsia="Arial" w:hAnsi="Arial"/>
          <w:color w:val="000000"/>
          <w:sz w:val="44"/>
        </w:rPr>
        <w:t xml:space="preserve"> Council LADO</w:t>
      </w:r>
      <w:r w:rsidR="003800F6" w:rsidRPr="003800F6">
        <w:rPr>
          <w:rFonts w:ascii="Arial" w:eastAsia="Arial" w:hAnsi="Arial"/>
          <w:color w:val="000000"/>
          <w:sz w:val="24"/>
        </w:rPr>
        <w:t xml:space="preserve"> </w:t>
      </w:r>
      <w:r w:rsidR="003800F6">
        <w:rPr>
          <w:rFonts w:ascii="Arial" w:eastAsia="Arial" w:hAnsi="Arial"/>
          <w:color w:val="000000"/>
          <w:sz w:val="44"/>
          <w:szCs w:val="44"/>
        </w:rPr>
        <w:t>(L</w:t>
      </w:r>
      <w:r w:rsidR="003800F6" w:rsidRPr="003800F6">
        <w:rPr>
          <w:rFonts w:ascii="Arial" w:eastAsia="Arial" w:hAnsi="Arial"/>
          <w:color w:val="000000"/>
          <w:sz w:val="44"/>
          <w:szCs w:val="44"/>
        </w:rPr>
        <w:t>ocal Authority Designated Officer</w:t>
      </w:r>
      <w:r w:rsidR="003800F6">
        <w:rPr>
          <w:rFonts w:ascii="Arial" w:eastAsia="Arial" w:hAnsi="Arial"/>
          <w:color w:val="000000"/>
          <w:sz w:val="44"/>
          <w:szCs w:val="44"/>
        </w:rPr>
        <w:t>)</w:t>
      </w:r>
    </w:p>
    <w:p w14:paraId="31AF5BCE" w14:textId="77777777" w:rsidR="003800F6" w:rsidRDefault="003800F6" w:rsidP="003800F6">
      <w:pPr>
        <w:spacing w:before="97" w:after="896" w:line="815" w:lineRule="exact"/>
        <w:jc w:val="center"/>
        <w:textAlignment w:val="baseline"/>
        <w:rPr>
          <w:rFonts w:ascii="Arial" w:eastAsia="Arial" w:hAnsi="Arial"/>
          <w:color w:val="000000"/>
          <w:sz w:val="44"/>
        </w:rPr>
      </w:pPr>
    </w:p>
    <w:p w14:paraId="2F61BB9D" w14:textId="77777777" w:rsidR="009218A6" w:rsidRDefault="009218A6">
      <w:pPr>
        <w:sectPr w:rsidR="009218A6">
          <w:footerReference w:type="default" r:id="rId10"/>
          <w:pgSz w:w="11909" w:h="16838"/>
          <w:pgMar w:top="1540" w:right="1727" w:bottom="862" w:left="1762" w:header="720" w:footer="720" w:gutter="0"/>
          <w:cols w:space="720"/>
        </w:sectPr>
      </w:pPr>
    </w:p>
    <w:p w14:paraId="53673E57" w14:textId="77777777" w:rsidR="00432CC2" w:rsidRPr="00B93A78" w:rsidRDefault="00432CC2" w:rsidP="00BD692E">
      <w:pPr>
        <w:spacing w:before="3" w:line="323" w:lineRule="exact"/>
        <w:textAlignment w:val="baseline"/>
        <w:rPr>
          <w:rFonts w:ascii="Arial" w:eastAsia="Arial" w:hAnsi="Arial"/>
          <w:b/>
          <w:color w:val="6F2F9F"/>
          <w:spacing w:val="-9"/>
          <w:sz w:val="36"/>
          <w:szCs w:val="36"/>
        </w:rPr>
      </w:pPr>
    </w:p>
    <w:p w14:paraId="3ACF744F" w14:textId="77777777" w:rsidR="00B209FE" w:rsidRDefault="00B209FE" w:rsidP="00B209FE">
      <w:pPr>
        <w:spacing w:before="3" w:line="323" w:lineRule="exact"/>
        <w:textAlignment w:val="baseline"/>
        <w:rPr>
          <w:rFonts w:ascii="Arial" w:eastAsia="Arial" w:hAnsi="Arial"/>
          <w:b/>
          <w:color w:val="6F2F9F"/>
          <w:spacing w:val="-9"/>
          <w:sz w:val="36"/>
          <w:szCs w:val="36"/>
        </w:rPr>
      </w:pPr>
      <w:r w:rsidRPr="00881A52">
        <w:rPr>
          <w:rFonts w:ascii="Arial" w:eastAsia="Arial" w:hAnsi="Arial"/>
          <w:b/>
          <w:color w:val="6F2F9F"/>
          <w:spacing w:val="-9"/>
          <w:sz w:val="36"/>
          <w:szCs w:val="36"/>
        </w:rPr>
        <w:t xml:space="preserve">Why </w:t>
      </w:r>
      <w:r w:rsidR="00503771">
        <w:rPr>
          <w:rFonts w:ascii="Arial" w:eastAsia="Arial" w:hAnsi="Arial"/>
          <w:b/>
          <w:color w:val="6F2F9F"/>
          <w:spacing w:val="-9"/>
          <w:sz w:val="36"/>
          <w:szCs w:val="36"/>
        </w:rPr>
        <w:t>has</w:t>
      </w:r>
      <w:r w:rsidR="006A30E6">
        <w:rPr>
          <w:rFonts w:ascii="Arial" w:eastAsia="Arial" w:hAnsi="Arial"/>
          <w:b/>
          <w:color w:val="6F2F9F"/>
          <w:spacing w:val="-9"/>
          <w:sz w:val="36"/>
          <w:szCs w:val="36"/>
        </w:rPr>
        <w:t xml:space="preserve"> </w:t>
      </w:r>
      <w:r w:rsidRPr="00881A52">
        <w:rPr>
          <w:rFonts w:ascii="Arial" w:eastAsia="Arial" w:hAnsi="Arial"/>
          <w:b/>
          <w:color w:val="6F2F9F"/>
          <w:spacing w:val="-9"/>
          <w:sz w:val="36"/>
          <w:szCs w:val="36"/>
        </w:rPr>
        <w:t xml:space="preserve">the </w:t>
      </w:r>
      <w:r>
        <w:rPr>
          <w:rFonts w:ascii="Arial" w:eastAsia="Arial" w:hAnsi="Arial"/>
          <w:b/>
          <w:color w:val="6F2F9F"/>
          <w:spacing w:val="-9"/>
          <w:sz w:val="36"/>
          <w:szCs w:val="36"/>
        </w:rPr>
        <w:t>LADO</w:t>
      </w:r>
      <w:r w:rsidR="00503771">
        <w:rPr>
          <w:rFonts w:ascii="Arial" w:eastAsia="Arial" w:hAnsi="Arial"/>
          <w:b/>
          <w:color w:val="6F2F9F"/>
          <w:spacing w:val="-9"/>
          <w:sz w:val="36"/>
          <w:szCs w:val="36"/>
        </w:rPr>
        <w:t xml:space="preserve"> been contacted</w:t>
      </w:r>
      <w:r>
        <w:rPr>
          <w:rFonts w:ascii="Arial" w:eastAsia="Arial" w:hAnsi="Arial"/>
          <w:b/>
          <w:color w:val="6F2F9F"/>
          <w:spacing w:val="-9"/>
          <w:sz w:val="36"/>
          <w:szCs w:val="36"/>
        </w:rPr>
        <w:t>?</w:t>
      </w:r>
    </w:p>
    <w:p w14:paraId="43ADD955" w14:textId="77777777" w:rsidR="00B209FE" w:rsidRPr="00881A52" w:rsidRDefault="00B209FE" w:rsidP="00B209FE">
      <w:pPr>
        <w:spacing w:before="3" w:line="323" w:lineRule="exact"/>
        <w:textAlignment w:val="baseline"/>
        <w:rPr>
          <w:rFonts w:ascii="Arial" w:eastAsia="Arial" w:hAnsi="Arial"/>
          <w:b/>
          <w:color w:val="6F2F9F"/>
          <w:spacing w:val="-9"/>
          <w:sz w:val="36"/>
          <w:szCs w:val="36"/>
        </w:rPr>
      </w:pPr>
    </w:p>
    <w:p w14:paraId="7F777B86" w14:textId="77777777" w:rsidR="00B209FE" w:rsidRDefault="00B209FE" w:rsidP="00537D03">
      <w:pPr>
        <w:spacing w:line="275" w:lineRule="exact"/>
        <w:ind w:right="72"/>
        <w:textAlignment w:val="baseline"/>
        <w:rPr>
          <w:rFonts w:ascii="Arial" w:eastAsia="Arial" w:hAnsi="Arial"/>
          <w:color w:val="000000"/>
          <w:sz w:val="24"/>
        </w:rPr>
      </w:pPr>
      <w:r>
        <w:rPr>
          <w:rFonts w:ascii="Arial" w:eastAsia="Arial" w:hAnsi="Arial"/>
          <w:color w:val="000000"/>
          <w:sz w:val="24"/>
        </w:rPr>
        <w:t xml:space="preserve">Under The Children Act 2004, </w:t>
      </w:r>
      <w:proofErr w:type="spellStart"/>
      <w:r>
        <w:rPr>
          <w:rFonts w:ascii="Arial" w:eastAsia="Arial" w:hAnsi="Arial"/>
          <w:color w:val="000000"/>
          <w:sz w:val="24"/>
        </w:rPr>
        <w:t>organisations</w:t>
      </w:r>
      <w:proofErr w:type="spellEnd"/>
      <w:r>
        <w:rPr>
          <w:rFonts w:ascii="Arial" w:eastAsia="Arial" w:hAnsi="Arial"/>
          <w:color w:val="000000"/>
          <w:sz w:val="24"/>
        </w:rPr>
        <w:t xml:space="preserve"> have a duty of responsibility to safeguard and promote the welfare of children. Schools and Local Authorities have similar duties under the Education Act 2002, section 175/157.</w:t>
      </w:r>
    </w:p>
    <w:p w14:paraId="25CAC83B" w14:textId="1146C675" w:rsidR="002366DD" w:rsidRDefault="00B209FE" w:rsidP="002366DD">
      <w:pPr>
        <w:spacing w:before="273" w:line="276" w:lineRule="exact"/>
        <w:ind w:right="72"/>
        <w:textAlignment w:val="baseline"/>
        <w:rPr>
          <w:rFonts w:ascii="Arial" w:eastAsia="Arial" w:hAnsi="Arial"/>
          <w:color w:val="000000"/>
          <w:sz w:val="20"/>
        </w:rPr>
      </w:pPr>
      <w:r>
        <w:rPr>
          <w:rFonts w:ascii="Arial" w:eastAsia="Arial" w:hAnsi="Arial"/>
          <w:color w:val="000000"/>
          <w:spacing w:val="-2"/>
          <w:sz w:val="24"/>
        </w:rPr>
        <w:t xml:space="preserve">When an </w:t>
      </w:r>
      <w:proofErr w:type="spellStart"/>
      <w:r>
        <w:rPr>
          <w:rFonts w:ascii="Arial" w:eastAsia="Arial" w:hAnsi="Arial"/>
          <w:color w:val="000000"/>
          <w:spacing w:val="-2"/>
          <w:sz w:val="24"/>
        </w:rPr>
        <w:t>organisation</w:t>
      </w:r>
      <w:proofErr w:type="spellEnd"/>
      <w:r>
        <w:rPr>
          <w:rFonts w:ascii="Arial" w:eastAsia="Arial" w:hAnsi="Arial"/>
          <w:color w:val="000000"/>
          <w:spacing w:val="-2"/>
          <w:sz w:val="24"/>
        </w:rPr>
        <w:t xml:space="preserve"> has a concern, allega</w:t>
      </w:r>
      <w:r w:rsidR="00537D03">
        <w:rPr>
          <w:rFonts w:ascii="Arial" w:eastAsia="Arial" w:hAnsi="Arial"/>
          <w:color w:val="000000"/>
          <w:spacing w:val="-2"/>
          <w:sz w:val="24"/>
        </w:rPr>
        <w:t xml:space="preserve">tion or complaint about an adult </w:t>
      </w:r>
      <w:r>
        <w:rPr>
          <w:rFonts w:ascii="Arial" w:eastAsia="Arial" w:hAnsi="Arial"/>
          <w:color w:val="000000"/>
          <w:spacing w:val="-2"/>
          <w:sz w:val="24"/>
        </w:rPr>
        <w:t>working with a child, they are required to follow multi–agency procedures.</w:t>
      </w:r>
      <w:r w:rsidR="00537D03">
        <w:rPr>
          <w:rFonts w:ascii="Arial" w:eastAsia="Arial" w:hAnsi="Arial"/>
          <w:color w:val="000000"/>
          <w:spacing w:val="-2"/>
          <w:sz w:val="24"/>
        </w:rPr>
        <w:t xml:space="preserve"> </w:t>
      </w:r>
      <w:r>
        <w:rPr>
          <w:rFonts w:ascii="Arial" w:eastAsia="Arial" w:hAnsi="Arial"/>
          <w:color w:val="000000"/>
          <w:sz w:val="24"/>
        </w:rPr>
        <w:t>The</w:t>
      </w:r>
      <w:r w:rsidR="00537D03">
        <w:rPr>
          <w:rFonts w:ascii="Arial" w:eastAsia="Arial" w:hAnsi="Arial"/>
          <w:color w:val="000000"/>
          <w:sz w:val="24"/>
        </w:rPr>
        <w:t xml:space="preserve"> procedures for dealing with allegations against adults working or volunteering with children are detailed in</w:t>
      </w:r>
      <w:r>
        <w:rPr>
          <w:rFonts w:ascii="Arial" w:eastAsia="Arial" w:hAnsi="Arial"/>
          <w:color w:val="000000"/>
          <w:sz w:val="24"/>
        </w:rPr>
        <w:t xml:space="preserve"> </w:t>
      </w:r>
      <w:r w:rsidR="00537D03">
        <w:rPr>
          <w:rFonts w:ascii="Arial" w:eastAsia="Arial" w:hAnsi="Arial"/>
          <w:color w:val="000000"/>
          <w:sz w:val="24"/>
        </w:rPr>
        <w:t xml:space="preserve">the </w:t>
      </w:r>
      <w:r>
        <w:rPr>
          <w:rFonts w:ascii="Arial" w:eastAsia="Arial" w:hAnsi="Arial"/>
          <w:color w:val="000000"/>
          <w:sz w:val="24"/>
        </w:rPr>
        <w:t>statutory guidance ‘Working Together to Safeguard Children’ and the local Southend, Essex &amp; Thurrock (SET) Safeguarding and Child Protection Procedures</w:t>
      </w:r>
      <w:r w:rsidR="00537D03">
        <w:rPr>
          <w:rFonts w:ascii="Arial" w:eastAsia="Arial" w:hAnsi="Arial"/>
          <w:color w:val="000000"/>
          <w:sz w:val="24"/>
        </w:rPr>
        <w:t xml:space="preserve"> (chapter 7)</w:t>
      </w:r>
      <w:r>
        <w:rPr>
          <w:rFonts w:ascii="Arial" w:eastAsia="Arial" w:hAnsi="Arial"/>
          <w:color w:val="000000"/>
          <w:sz w:val="24"/>
        </w:rPr>
        <w:t xml:space="preserve"> </w:t>
      </w:r>
      <w:r w:rsidR="002366DD" w:rsidRPr="002366DD">
        <w:rPr>
          <w:rFonts w:ascii="Arial" w:eastAsia="Arial" w:hAnsi="Arial"/>
          <w:color w:val="000000"/>
          <w:sz w:val="20"/>
        </w:rPr>
        <w:t xml:space="preserve"> </w:t>
      </w:r>
    </w:p>
    <w:p w14:paraId="763500AC" w14:textId="77777777" w:rsidR="00537F49" w:rsidRDefault="00537F49" w:rsidP="00537F49">
      <w:pPr>
        <w:pStyle w:val="NoSpacing"/>
        <w:rPr>
          <w:rFonts w:ascii="Arial" w:eastAsia="Arial" w:hAnsi="Arial"/>
          <w:color w:val="000000"/>
          <w:sz w:val="20"/>
        </w:rPr>
      </w:pPr>
      <w:r>
        <w:rPr>
          <w:rFonts w:ascii="Arial" w:eastAsia="Arial" w:hAnsi="Arial"/>
          <w:color w:val="000000"/>
          <w:sz w:val="20"/>
        </w:rPr>
        <w:t xml:space="preserve">Follow this link </w:t>
      </w:r>
      <w:hyperlink r:id="rId11" w:history="1">
        <w:r w:rsidRPr="003677AB">
          <w:rPr>
            <w:rStyle w:val="Hyperlink"/>
            <w:rFonts w:ascii="Arial" w:eastAsia="Arial" w:hAnsi="Arial"/>
            <w:sz w:val="20"/>
          </w:rPr>
          <w:t>https://safeguardingsouthend.co.uk/downloads-children/</w:t>
        </w:r>
      </w:hyperlink>
      <w:r>
        <w:rPr>
          <w:rFonts w:ascii="Arial" w:eastAsia="Arial" w:hAnsi="Arial"/>
          <w:color w:val="000000"/>
          <w:sz w:val="20"/>
        </w:rPr>
        <w:t xml:space="preserve">   </w:t>
      </w:r>
      <w:r>
        <w:t>(</w:t>
      </w:r>
      <w:r>
        <w:rPr>
          <w:rFonts w:ascii="Arial" w:eastAsia="Arial" w:hAnsi="Arial"/>
          <w:color w:val="000000"/>
          <w:sz w:val="20"/>
        </w:rPr>
        <w:t>link to procedures on this</w:t>
      </w:r>
      <w:r w:rsidRPr="002366DD">
        <w:rPr>
          <w:rFonts w:ascii="Arial" w:eastAsia="Arial" w:hAnsi="Arial"/>
          <w:color w:val="000000"/>
          <w:sz w:val="20"/>
        </w:rPr>
        <w:t xml:space="preserve"> page</w:t>
      </w:r>
      <w:r>
        <w:rPr>
          <w:rFonts w:ascii="Arial" w:eastAsia="Arial" w:hAnsi="Arial"/>
          <w:color w:val="000000"/>
          <w:sz w:val="20"/>
        </w:rPr>
        <w:t>)</w:t>
      </w:r>
      <w:r w:rsidRPr="002366DD">
        <w:rPr>
          <w:rFonts w:ascii="Arial" w:eastAsia="Arial" w:hAnsi="Arial"/>
          <w:color w:val="000000"/>
          <w:sz w:val="20"/>
        </w:rPr>
        <w:t xml:space="preserve"> </w:t>
      </w:r>
      <w:r>
        <w:rPr>
          <w:rFonts w:ascii="Arial" w:eastAsia="Arial" w:hAnsi="Arial"/>
          <w:color w:val="000000"/>
          <w:sz w:val="20"/>
        </w:rPr>
        <w:t xml:space="preserve">    </w:t>
      </w:r>
    </w:p>
    <w:p w14:paraId="403B10D9" w14:textId="77777777" w:rsidR="00537D03" w:rsidRPr="00B93A78" w:rsidRDefault="00537D03" w:rsidP="00537D03">
      <w:pPr>
        <w:spacing w:before="276" w:line="276" w:lineRule="exact"/>
        <w:ind w:right="72"/>
        <w:textAlignment w:val="baseline"/>
        <w:rPr>
          <w:rFonts w:ascii="Arial" w:eastAsia="Arial" w:hAnsi="Arial"/>
          <w:color w:val="000000"/>
          <w:spacing w:val="-2"/>
          <w:sz w:val="24"/>
        </w:rPr>
      </w:pPr>
      <w:r>
        <w:rPr>
          <w:rFonts w:ascii="Arial" w:eastAsia="Arial" w:hAnsi="Arial"/>
          <w:color w:val="000000"/>
          <w:spacing w:val="-2"/>
          <w:sz w:val="24"/>
        </w:rPr>
        <w:t xml:space="preserve">The first point of contact for </w:t>
      </w:r>
      <w:proofErr w:type="spellStart"/>
      <w:r>
        <w:rPr>
          <w:rFonts w:ascii="Arial" w:eastAsia="Arial" w:hAnsi="Arial"/>
          <w:color w:val="000000"/>
          <w:spacing w:val="-2"/>
          <w:sz w:val="24"/>
        </w:rPr>
        <w:t>organisations</w:t>
      </w:r>
      <w:proofErr w:type="spellEnd"/>
      <w:r>
        <w:rPr>
          <w:rFonts w:ascii="Arial" w:eastAsia="Arial" w:hAnsi="Arial"/>
          <w:color w:val="000000"/>
          <w:spacing w:val="-2"/>
          <w:sz w:val="24"/>
        </w:rPr>
        <w:t xml:space="preserve"> is the Local Authority Designated Officer (LADO). </w:t>
      </w:r>
      <w:r w:rsidRPr="00B93A78">
        <w:rPr>
          <w:rFonts w:ascii="Arial" w:eastAsia="Arial" w:hAnsi="Arial"/>
          <w:color w:val="000000"/>
          <w:spacing w:val="-2"/>
          <w:sz w:val="24"/>
        </w:rPr>
        <w:t>The LADO must be contacted within 1 working day of any situation arising,</w:t>
      </w:r>
      <w:r w:rsidR="00C43D0D" w:rsidRPr="00B93A78">
        <w:rPr>
          <w:rFonts w:ascii="Arial" w:eastAsia="Arial" w:hAnsi="Arial"/>
          <w:color w:val="000000"/>
          <w:spacing w:val="-2"/>
          <w:sz w:val="24"/>
        </w:rPr>
        <w:t xml:space="preserve"> and prior to any further investigation taking place,</w:t>
      </w:r>
      <w:r w:rsidRPr="00B93A78">
        <w:rPr>
          <w:rFonts w:ascii="Arial" w:eastAsia="Arial" w:hAnsi="Arial"/>
          <w:color w:val="000000"/>
          <w:spacing w:val="-2"/>
          <w:sz w:val="24"/>
        </w:rPr>
        <w:t xml:space="preserve"> if the allegation or concerns appear to meet the criteria that there is a concern or allegation that someone working, or volunteering, with children has:</w:t>
      </w:r>
    </w:p>
    <w:p w14:paraId="350234AB" w14:textId="77777777" w:rsidR="006A30E6" w:rsidRPr="00B93A78" w:rsidRDefault="006A30E6" w:rsidP="00537D03">
      <w:pPr>
        <w:spacing w:before="276" w:line="276" w:lineRule="exact"/>
        <w:ind w:right="72"/>
        <w:textAlignment w:val="baseline"/>
        <w:rPr>
          <w:rFonts w:ascii="Arial" w:eastAsia="Arial" w:hAnsi="Arial"/>
          <w:color w:val="000000"/>
          <w:spacing w:val="-2"/>
          <w:sz w:val="24"/>
        </w:rPr>
      </w:pPr>
    </w:p>
    <w:p w14:paraId="35958F8D" w14:textId="77777777" w:rsidR="00CA3F85" w:rsidRPr="00E748D2" w:rsidRDefault="00CA3F85" w:rsidP="00CA3F85">
      <w:pPr>
        <w:pStyle w:val="Default"/>
        <w:numPr>
          <w:ilvl w:val="0"/>
          <w:numId w:val="4"/>
        </w:numPr>
        <w:spacing w:after="37"/>
      </w:pPr>
      <w:r w:rsidRPr="00E748D2">
        <w:t>Behaved in a way that has harmed a child, or may have harmed a child;</w:t>
      </w:r>
    </w:p>
    <w:p w14:paraId="45B0EA2A" w14:textId="77777777" w:rsidR="00CA3F85" w:rsidRPr="00E748D2" w:rsidRDefault="00CA3F85" w:rsidP="00CA3F85">
      <w:pPr>
        <w:pStyle w:val="Default"/>
        <w:numPr>
          <w:ilvl w:val="0"/>
          <w:numId w:val="4"/>
        </w:numPr>
        <w:spacing w:after="37"/>
      </w:pPr>
      <w:r w:rsidRPr="00E748D2">
        <w:t xml:space="preserve">Possibly committed a criminal offence against or related to a </w:t>
      </w:r>
      <w:proofErr w:type="gramStart"/>
      <w:r w:rsidRPr="00E748D2">
        <w:t>child;</w:t>
      </w:r>
      <w:proofErr w:type="gramEnd"/>
      <w:r w:rsidRPr="00E748D2">
        <w:t xml:space="preserve"> </w:t>
      </w:r>
    </w:p>
    <w:p w14:paraId="2F143436" w14:textId="302E112F" w:rsidR="00CA3F85" w:rsidRDefault="00CA3F85" w:rsidP="00CA3F85">
      <w:pPr>
        <w:pStyle w:val="Default"/>
        <w:numPr>
          <w:ilvl w:val="0"/>
          <w:numId w:val="4"/>
        </w:numPr>
        <w:spacing w:after="37"/>
      </w:pPr>
      <w:r w:rsidRPr="00E748D2">
        <w:t xml:space="preserve">Behaved towards a child or children in a way that indicates </w:t>
      </w:r>
      <w:r w:rsidR="003C4E13">
        <w:t xml:space="preserve">they may </w:t>
      </w:r>
      <w:r>
        <w:t>pose a risk of harm to children;</w:t>
      </w:r>
      <w:r w:rsidRPr="00E748D2">
        <w:t xml:space="preserve"> </w:t>
      </w:r>
    </w:p>
    <w:p w14:paraId="3523C51F" w14:textId="77777777" w:rsidR="00CA3F85" w:rsidRPr="00E748D2" w:rsidRDefault="00CA3F85" w:rsidP="00CA3F85">
      <w:pPr>
        <w:pStyle w:val="Default"/>
        <w:numPr>
          <w:ilvl w:val="0"/>
          <w:numId w:val="4"/>
        </w:numPr>
        <w:spacing w:after="37"/>
      </w:pPr>
      <w:r>
        <w:t>B</w:t>
      </w:r>
      <w:r w:rsidRPr="00465953">
        <w:t>ehaved or may have behaved in a way that indicates they may not be suitable to work with children.</w:t>
      </w:r>
      <w:r w:rsidRPr="00E748D2">
        <w:t xml:space="preserve"> </w:t>
      </w:r>
    </w:p>
    <w:p w14:paraId="25A6EAA4" w14:textId="76DF52C2" w:rsidR="00503771" w:rsidRPr="00B93A78" w:rsidRDefault="00503771"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Concerns may not be solely in connection with what happens in the working environment. The actions of an individual in their personal life may indicate that their </w:t>
      </w:r>
      <w:proofErr w:type="spellStart"/>
      <w:r w:rsidRPr="00B93A78">
        <w:rPr>
          <w:rFonts w:ascii="Arial" w:eastAsia="Arial" w:hAnsi="Arial"/>
          <w:color w:val="000000"/>
          <w:spacing w:val="-2"/>
          <w:sz w:val="24"/>
        </w:rPr>
        <w:t>behaviour</w:t>
      </w:r>
      <w:proofErr w:type="spellEnd"/>
      <w:r w:rsidRPr="00B93A78">
        <w:rPr>
          <w:rFonts w:ascii="Arial" w:eastAsia="Arial" w:hAnsi="Arial"/>
          <w:color w:val="000000"/>
          <w:spacing w:val="-2"/>
          <w:sz w:val="24"/>
        </w:rPr>
        <w:t xml:space="preserve"> could </w:t>
      </w:r>
      <w:r w:rsidR="00734A2A">
        <w:rPr>
          <w:rFonts w:ascii="Arial" w:eastAsia="Arial" w:hAnsi="Arial"/>
          <w:color w:val="000000"/>
          <w:spacing w:val="-2"/>
          <w:sz w:val="24"/>
        </w:rPr>
        <w:t>pose</w:t>
      </w:r>
      <w:r w:rsidRPr="00B93A78">
        <w:rPr>
          <w:rFonts w:ascii="Arial" w:eastAsia="Arial" w:hAnsi="Arial"/>
          <w:color w:val="000000"/>
          <w:spacing w:val="-2"/>
          <w:sz w:val="24"/>
        </w:rPr>
        <w:t xml:space="preserve"> a </w:t>
      </w:r>
      <w:r w:rsidR="00734A2A">
        <w:rPr>
          <w:rFonts w:ascii="Arial" w:eastAsia="Arial" w:hAnsi="Arial"/>
          <w:color w:val="000000"/>
          <w:sz w:val="24"/>
        </w:rPr>
        <w:t>transferable</w:t>
      </w:r>
      <w:r w:rsidR="00734A2A" w:rsidRPr="00B93A78">
        <w:rPr>
          <w:rFonts w:ascii="Arial" w:eastAsia="Arial" w:hAnsi="Arial"/>
          <w:color w:val="000000"/>
          <w:spacing w:val="-2"/>
          <w:sz w:val="24"/>
        </w:rPr>
        <w:t xml:space="preserve"> </w:t>
      </w:r>
      <w:r w:rsidRPr="00B93A78">
        <w:rPr>
          <w:rFonts w:ascii="Arial" w:eastAsia="Arial" w:hAnsi="Arial"/>
          <w:color w:val="000000"/>
          <w:spacing w:val="-2"/>
          <w:sz w:val="24"/>
        </w:rPr>
        <w:t>risk of harm to children they work with, for example, domestic violence where the person is a perpetrator, child protection concerns regarding their own children, police involvement relating to violent or internet offences.</w:t>
      </w:r>
      <w:r w:rsidR="00734A2A" w:rsidRPr="00734A2A">
        <w:rPr>
          <w:rFonts w:ascii="Arial" w:eastAsia="Arial" w:hAnsi="Arial"/>
          <w:color w:val="000000"/>
          <w:sz w:val="24"/>
        </w:rPr>
        <w:t xml:space="preserve"> </w:t>
      </w:r>
    </w:p>
    <w:p w14:paraId="0F8462C2" w14:textId="5DB24BE6" w:rsidR="006A30E6" w:rsidRPr="00B93A78" w:rsidRDefault="006A30E6"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The employer</w:t>
      </w:r>
      <w:r w:rsidR="007B2FF5">
        <w:rPr>
          <w:rFonts w:ascii="Arial" w:eastAsia="Arial" w:hAnsi="Arial"/>
          <w:color w:val="000000"/>
          <w:spacing w:val="-2"/>
          <w:sz w:val="24"/>
        </w:rPr>
        <w:t>,</w:t>
      </w:r>
      <w:r w:rsidRPr="00B93A78">
        <w:rPr>
          <w:rFonts w:ascii="Arial" w:eastAsia="Arial" w:hAnsi="Arial"/>
          <w:color w:val="000000"/>
          <w:spacing w:val="-2"/>
          <w:sz w:val="24"/>
        </w:rPr>
        <w:t xml:space="preserve"> or a sole trader (e.g. a childminder), may also have a duty to inform an Inspectorate, such as Ofsted, or a regulatory body, about an allegation.</w:t>
      </w:r>
    </w:p>
    <w:p w14:paraId="64CD6366" w14:textId="77777777" w:rsidR="00537D03" w:rsidRPr="00B93A78" w:rsidRDefault="00537D03" w:rsidP="00B93A78">
      <w:pPr>
        <w:spacing w:before="3" w:line="323" w:lineRule="exact"/>
        <w:textAlignment w:val="baseline"/>
        <w:rPr>
          <w:rFonts w:ascii="Arial" w:eastAsia="Arial" w:hAnsi="Arial"/>
          <w:b/>
          <w:color w:val="6F2F9F"/>
          <w:spacing w:val="-9"/>
          <w:sz w:val="36"/>
          <w:szCs w:val="36"/>
        </w:rPr>
      </w:pPr>
    </w:p>
    <w:p w14:paraId="366B1F5D" w14:textId="77777777" w:rsidR="00432CC2" w:rsidRDefault="00432CC2" w:rsidP="00432CC2">
      <w:pPr>
        <w:spacing w:before="3" w:line="323" w:lineRule="exact"/>
        <w:textAlignment w:val="baseline"/>
        <w:rPr>
          <w:rFonts w:ascii="Arial" w:eastAsia="Arial" w:hAnsi="Arial"/>
          <w:b/>
          <w:color w:val="6F2F9F"/>
          <w:spacing w:val="-9"/>
          <w:sz w:val="36"/>
          <w:szCs w:val="36"/>
        </w:rPr>
      </w:pPr>
      <w:r w:rsidRPr="00273F7B">
        <w:rPr>
          <w:rFonts w:ascii="Arial" w:eastAsia="Arial" w:hAnsi="Arial"/>
          <w:b/>
          <w:color w:val="6F2F9F"/>
          <w:spacing w:val="-9"/>
          <w:sz w:val="36"/>
          <w:szCs w:val="36"/>
        </w:rPr>
        <w:t>What does the LADO do?</w:t>
      </w:r>
    </w:p>
    <w:p w14:paraId="469F0E6C" w14:textId="77777777" w:rsidR="006A30E6" w:rsidRPr="00B93A78" w:rsidRDefault="006A30E6" w:rsidP="006A30E6">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The LADO does </w:t>
      </w:r>
      <w:r w:rsidRPr="00B93A78">
        <w:rPr>
          <w:rFonts w:ascii="Arial" w:eastAsia="Arial" w:hAnsi="Arial"/>
          <w:b/>
          <w:color w:val="000000"/>
          <w:spacing w:val="-2"/>
          <w:sz w:val="24"/>
        </w:rPr>
        <w:t>not</w:t>
      </w:r>
      <w:r w:rsidRPr="00B93A78">
        <w:rPr>
          <w:rFonts w:ascii="Arial" w:eastAsia="Arial" w:hAnsi="Arial"/>
          <w:color w:val="000000"/>
          <w:spacing w:val="-2"/>
          <w:sz w:val="24"/>
        </w:rPr>
        <w:t xml:space="preserve"> investigate</w:t>
      </w:r>
      <w:r w:rsidR="00E748D2" w:rsidRPr="00B93A78">
        <w:rPr>
          <w:rFonts w:ascii="Arial" w:eastAsia="Arial" w:hAnsi="Arial"/>
          <w:color w:val="000000"/>
          <w:spacing w:val="-2"/>
          <w:sz w:val="24"/>
        </w:rPr>
        <w:t xml:space="preserve"> but</w:t>
      </w:r>
      <w:r w:rsidRPr="00B93A78">
        <w:rPr>
          <w:rFonts w:ascii="Arial" w:eastAsia="Arial" w:hAnsi="Arial"/>
          <w:color w:val="000000"/>
          <w:spacing w:val="-2"/>
          <w:sz w:val="24"/>
        </w:rPr>
        <w:t xml:space="preserve"> gives advice and guidance </w:t>
      </w:r>
      <w:r w:rsidR="00E748D2" w:rsidRPr="00B93A78">
        <w:rPr>
          <w:rFonts w:ascii="Arial" w:eastAsia="Arial" w:hAnsi="Arial"/>
          <w:color w:val="000000"/>
          <w:spacing w:val="-2"/>
          <w:sz w:val="24"/>
        </w:rPr>
        <w:t>to</w:t>
      </w:r>
      <w:r w:rsidRPr="00B93A78">
        <w:rPr>
          <w:rFonts w:ascii="Arial" w:eastAsia="Arial" w:hAnsi="Arial"/>
          <w:color w:val="000000"/>
          <w:spacing w:val="-2"/>
          <w:sz w:val="24"/>
        </w:rPr>
        <w:t xml:space="preserve"> ensure that an appropriate investigation is carri</w:t>
      </w:r>
      <w:r w:rsidR="00E748D2" w:rsidRPr="00B93A78">
        <w:rPr>
          <w:rFonts w:ascii="Arial" w:eastAsia="Arial" w:hAnsi="Arial"/>
          <w:color w:val="000000"/>
          <w:spacing w:val="-2"/>
          <w:sz w:val="24"/>
        </w:rPr>
        <w:t>ed out whether that is by the police, children’s social care or the employer or a combination of these.</w:t>
      </w:r>
    </w:p>
    <w:p w14:paraId="5EF924B1" w14:textId="77777777" w:rsidR="006A30E6" w:rsidRDefault="006A30E6" w:rsidP="006A30E6">
      <w:pPr>
        <w:spacing w:before="276" w:line="276" w:lineRule="exact"/>
        <w:ind w:right="72"/>
        <w:textAlignment w:val="baseline"/>
        <w:rPr>
          <w:rFonts w:ascii="Arial" w:eastAsia="Arial" w:hAnsi="Arial"/>
          <w:color w:val="000000"/>
          <w:spacing w:val="-2"/>
          <w:sz w:val="24"/>
        </w:rPr>
      </w:pPr>
      <w:r>
        <w:rPr>
          <w:rFonts w:ascii="Arial" w:eastAsia="Arial" w:hAnsi="Arial"/>
          <w:color w:val="000000"/>
          <w:spacing w:val="-2"/>
          <w:sz w:val="24"/>
        </w:rPr>
        <w:t>Based on the information provided about the individual(s) involved, the nature of the incident(s) or concern and</w:t>
      </w:r>
      <w:r w:rsidR="00E748D2">
        <w:rPr>
          <w:rFonts w:ascii="Arial" w:eastAsia="Arial" w:hAnsi="Arial"/>
          <w:color w:val="000000"/>
          <w:spacing w:val="-2"/>
          <w:sz w:val="24"/>
        </w:rPr>
        <w:t xml:space="preserve"> the context, a decision is</w:t>
      </w:r>
      <w:r>
        <w:rPr>
          <w:rFonts w:ascii="Arial" w:eastAsia="Arial" w:hAnsi="Arial"/>
          <w:color w:val="000000"/>
          <w:spacing w:val="-2"/>
          <w:sz w:val="24"/>
        </w:rPr>
        <w:t xml:space="preserve"> reached as to whether the matter needs to be referred</w:t>
      </w:r>
      <w:r w:rsidR="00E748D2">
        <w:rPr>
          <w:rFonts w:ascii="Arial" w:eastAsia="Arial" w:hAnsi="Arial"/>
          <w:color w:val="000000"/>
          <w:spacing w:val="-2"/>
          <w:sz w:val="24"/>
        </w:rPr>
        <w:t xml:space="preserve"> for external investigation</w:t>
      </w:r>
      <w:r>
        <w:rPr>
          <w:rFonts w:ascii="Arial" w:eastAsia="Arial" w:hAnsi="Arial"/>
          <w:color w:val="000000"/>
          <w:spacing w:val="-2"/>
          <w:sz w:val="24"/>
        </w:rPr>
        <w:t>,</w:t>
      </w:r>
      <w:r w:rsidR="00E748D2">
        <w:rPr>
          <w:rFonts w:ascii="Arial" w:eastAsia="Arial" w:hAnsi="Arial"/>
          <w:color w:val="000000"/>
          <w:spacing w:val="-2"/>
          <w:sz w:val="24"/>
        </w:rPr>
        <w:t xml:space="preserve"> or whether the employer/</w:t>
      </w:r>
      <w:proofErr w:type="spellStart"/>
      <w:r w:rsidR="00E748D2">
        <w:rPr>
          <w:rFonts w:ascii="Arial" w:eastAsia="Arial" w:hAnsi="Arial"/>
          <w:color w:val="000000"/>
          <w:spacing w:val="-2"/>
          <w:sz w:val="24"/>
        </w:rPr>
        <w:t>organisation</w:t>
      </w:r>
      <w:proofErr w:type="spellEnd"/>
      <w:r>
        <w:rPr>
          <w:rFonts w:ascii="Arial" w:eastAsia="Arial" w:hAnsi="Arial"/>
          <w:color w:val="000000"/>
          <w:spacing w:val="-2"/>
          <w:sz w:val="24"/>
        </w:rPr>
        <w:t xml:space="preserve"> can use its own internal procedures to investigate.</w:t>
      </w:r>
    </w:p>
    <w:p w14:paraId="170183E1" w14:textId="77777777" w:rsidR="006661A7" w:rsidRPr="00B93A78" w:rsidRDefault="00503771"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A Management Planning Meeting (MPM) may be held to discuss the concerns</w:t>
      </w:r>
      <w:r w:rsidR="006F3E9E" w:rsidRPr="00B93A78">
        <w:rPr>
          <w:rFonts w:ascii="Arial" w:eastAsia="Arial" w:hAnsi="Arial"/>
          <w:color w:val="000000"/>
          <w:spacing w:val="-2"/>
          <w:sz w:val="24"/>
        </w:rPr>
        <w:t>, ensure that appropriate safeguards are in place</w:t>
      </w:r>
      <w:r w:rsidRPr="00B93A78">
        <w:rPr>
          <w:rFonts w:ascii="Arial" w:eastAsia="Arial" w:hAnsi="Arial"/>
          <w:color w:val="000000"/>
          <w:spacing w:val="-2"/>
          <w:sz w:val="24"/>
        </w:rPr>
        <w:t xml:space="preserve"> and</w:t>
      </w:r>
      <w:r w:rsidR="00BF6BF8" w:rsidRPr="00B93A78">
        <w:rPr>
          <w:rFonts w:ascii="Arial" w:eastAsia="Arial" w:hAnsi="Arial"/>
          <w:color w:val="000000"/>
          <w:spacing w:val="-2"/>
          <w:sz w:val="24"/>
        </w:rPr>
        <w:t xml:space="preserve"> co-ordin</w:t>
      </w:r>
      <w:r w:rsidRPr="00B93A78">
        <w:rPr>
          <w:rFonts w:ascii="Arial" w:eastAsia="Arial" w:hAnsi="Arial"/>
          <w:color w:val="000000"/>
          <w:spacing w:val="-2"/>
          <w:sz w:val="24"/>
        </w:rPr>
        <w:t xml:space="preserve">ate and oversee investigations. </w:t>
      </w:r>
      <w:r w:rsidRPr="00B93A78">
        <w:rPr>
          <w:rFonts w:ascii="Arial" w:eastAsia="Arial" w:hAnsi="Arial"/>
          <w:color w:val="000000"/>
          <w:spacing w:val="-2"/>
          <w:sz w:val="24"/>
        </w:rPr>
        <w:lastRenderedPageBreak/>
        <w:t xml:space="preserve">This meeting, chaired by the LADO, is attended by a senior representative of the ‘employing’ and investigating </w:t>
      </w:r>
      <w:proofErr w:type="spellStart"/>
      <w:r w:rsidRPr="00B93A78">
        <w:rPr>
          <w:rFonts w:ascii="Arial" w:eastAsia="Arial" w:hAnsi="Arial"/>
          <w:color w:val="000000"/>
          <w:spacing w:val="-2"/>
          <w:sz w:val="24"/>
        </w:rPr>
        <w:t>organisations</w:t>
      </w:r>
      <w:proofErr w:type="spellEnd"/>
      <w:r w:rsidRPr="00B93A78">
        <w:rPr>
          <w:rFonts w:ascii="Arial" w:eastAsia="Arial" w:hAnsi="Arial"/>
          <w:color w:val="000000"/>
          <w:spacing w:val="-2"/>
          <w:sz w:val="24"/>
        </w:rPr>
        <w:t>.</w:t>
      </w:r>
    </w:p>
    <w:p w14:paraId="302CFF98" w14:textId="77777777" w:rsidR="00BF6BF8" w:rsidRPr="00B93A78" w:rsidRDefault="00503771"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The LADO does </w:t>
      </w:r>
      <w:r w:rsidRPr="00B93A78">
        <w:rPr>
          <w:rFonts w:ascii="Arial" w:eastAsia="Arial" w:hAnsi="Arial"/>
          <w:b/>
          <w:color w:val="000000"/>
          <w:spacing w:val="-2"/>
          <w:sz w:val="24"/>
        </w:rPr>
        <w:t>not</w:t>
      </w:r>
      <w:r w:rsidRPr="00B93A78">
        <w:rPr>
          <w:rFonts w:ascii="Arial" w:eastAsia="Arial" w:hAnsi="Arial"/>
          <w:color w:val="000000"/>
          <w:spacing w:val="-2"/>
          <w:sz w:val="24"/>
        </w:rPr>
        <w:t xml:space="preserve"> </w:t>
      </w:r>
      <w:r w:rsidR="006F3E9E" w:rsidRPr="00B93A78">
        <w:rPr>
          <w:rFonts w:ascii="Arial" w:eastAsia="Arial" w:hAnsi="Arial"/>
          <w:color w:val="000000"/>
          <w:spacing w:val="-2"/>
          <w:sz w:val="24"/>
        </w:rPr>
        <w:t>liaise</w:t>
      </w:r>
      <w:r w:rsidR="00C43D0D" w:rsidRPr="00B93A78">
        <w:rPr>
          <w:rFonts w:ascii="Arial" w:eastAsia="Arial" w:hAnsi="Arial"/>
          <w:color w:val="000000"/>
          <w:spacing w:val="-2"/>
          <w:sz w:val="24"/>
        </w:rPr>
        <w:t xml:space="preserve"> with the individual under investigation directly. Subject to restrictions on the information that can be shared, the employer</w:t>
      </w:r>
      <w:r w:rsidR="006F3E9E" w:rsidRPr="00B93A78">
        <w:rPr>
          <w:rFonts w:ascii="Arial" w:eastAsia="Arial" w:hAnsi="Arial"/>
          <w:color w:val="000000"/>
          <w:spacing w:val="-2"/>
          <w:sz w:val="24"/>
        </w:rPr>
        <w:t>/</w:t>
      </w:r>
      <w:proofErr w:type="spellStart"/>
      <w:r w:rsidR="006F3E9E" w:rsidRPr="00B93A78">
        <w:rPr>
          <w:rFonts w:ascii="Arial" w:eastAsia="Arial" w:hAnsi="Arial"/>
          <w:color w:val="000000"/>
          <w:spacing w:val="-2"/>
          <w:sz w:val="24"/>
        </w:rPr>
        <w:t>organisation</w:t>
      </w:r>
      <w:proofErr w:type="spellEnd"/>
      <w:r w:rsidR="00C43D0D" w:rsidRPr="00B93A78">
        <w:rPr>
          <w:rFonts w:ascii="Arial" w:eastAsia="Arial" w:hAnsi="Arial"/>
          <w:color w:val="000000"/>
          <w:spacing w:val="-2"/>
          <w:sz w:val="24"/>
        </w:rPr>
        <w:t xml:space="preserve"> should, as soon as possible, inform the accused person about the nature of the allegation, how enquiries will be conducted and the possible outcome</w:t>
      </w:r>
      <w:r w:rsidR="006F3E9E" w:rsidRPr="00B93A78">
        <w:rPr>
          <w:rFonts w:ascii="Arial" w:eastAsia="Arial" w:hAnsi="Arial"/>
          <w:color w:val="000000"/>
          <w:spacing w:val="-2"/>
          <w:sz w:val="24"/>
        </w:rPr>
        <w:t>.</w:t>
      </w:r>
      <w:r w:rsidR="00BF6BF8" w:rsidRPr="00B93A78">
        <w:rPr>
          <w:rFonts w:ascii="Arial" w:eastAsia="Arial" w:hAnsi="Arial"/>
          <w:color w:val="000000"/>
          <w:spacing w:val="-2"/>
          <w:sz w:val="24"/>
        </w:rPr>
        <w:t xml:space="preserve"> They should also be advised to contact their union or professional association and that appropriate support can be provided via the </w:t>
      </w:r>
      <w:proofErr w:type="spellStart"/>
      <w:r w:rsidR="00BF6BF8" w:rsidRPr="00B93A78">
        <w:rPr>
          <w:rFonts w:ascii="Arial" w:eastAsia="Arial" w:hAnsi="Arial"/>
          <w:color w:val="000000"/>
          <w:spacing w:val="-2"/>
          <w:sz w:val="24"/>
        </w:rPr>
        <w:t>organisation's</w:t>
      </w:r>
      <w:proofErr w:type="spellEnd"/>
      <w:r w:rsidR="00BF6BF8" w:rsidRPr="00B93A78">
        <w:rPr>
          <w:rFonts w:ascii="Arial" w:eastAsia="Arial" w:hAnsi="Arial"/>
          <w:color w:val="000000"/>
          <w:spacing w:val="-2"/>
          <w:sz w:val="24"/>
        </w:rPr>
        <w:t xml:space="preserve"> occupational health or employee welfare arrangements.</w:t>
      </w:r>
    </w:p>
    <w:p w14:paraId="49562E2E" w14:textId="77777777" w:rsidR="006F3E9E" w:rsidRPr="00B93A78" w:rsidRDefault="006F3E9E"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The LADO does </w:t>
      </w:r>
      <w:r w:rsidRPr="00B93A78">
        <w:rPr>
          <w:rFonts w:ascii="Arial" w:eastAsia="Arial" w:hAnsi="Arial"/>
          <w:b/>
          <w:color w:val="000000"/>
          <w:spacing w:val="-2"/>
          <w:sz w:val="24"/>
        </w:rPr>
        <w:t xml:space="preserve">not </w:t>
      </w:r>
      <w:r w:rsidRPr="00B93A78">
        <w:rPr>
          <w:rFonts w:ascii="Arial" w:eastAsia="Arial" w:hAnsi="Arial"/>
          <w:color w:val="000000"/>
          <w:spacing w:val="-2"/>
          <w:sz w:val="24"/>
        </w:rPr>
        <w:t>make decisions about suspension; only the employer/</w:t>
      </w:r>
      <w:proofErr w:type="spellStart"/>
      <w:r w:rsidRPr="00B93A78">
        <w:rPr>
          <w:rFonts w:ascii="Arial" w:eastAsia="Arial" w:hAnsi="Arial"/>
          <w:color w:val="000000"/>
          <w:spacing w:val="-2"/>
          <w:sz w:val="24"/>
        </w:rPr>
        <w:t>organisation</w:t>
      </w:r>
      <w:proofErr w:type="spellEnd"/>
      <w:r w:rsidRPr="00B93A78">
        <w:rPr>
          <w:rFonts w:ascii="Arial" w:eastAsia="Arial" w:hAnsi="Arial"/>
          <w:color w:val="000000"/>
          <w:spacing w:val="-2"/>
          <w:sz w:val="24"/>
        </w:rPr>
        <w:t xml:space="preserve"> has the powe</w:t>
      </w:r>
      <w:r w:rsidR="00B927C8" w:rsidRPr="00B93A78">
        <w:rPr>
          <w:rFonts w:ascii="Arial" w:eastAsia="Arial" w:hAnsi="Arial"/>
          <w:color w:val="000000"/>
          <w:spacing w:val="-2"/>
          <w:sz w:val="24"/>
        </w:rPr>
        <w:t xml:space="preserve">r to suspend a </w:t>
      </w:r>
      <w:r w:rsidRPr="00B93A78">
        <w:rPr>
          <w:rFonts w:ascii="Arial" w:eastAsia="Arial" w:hAnsi="Arial"/>
          <w:color w:val="000000"/>
          <w:spacing w:val="-2"/>
          <w:sz w:val="24"/>
        </w:rPr>
        <w:t>member of staff.</w:t>
      </w:r>
    </w:p>
    <w:p w14:paraId="0A366AE3" w14:textId="77777777" w:rsidR="006F3E9E" w:rsidRPr="00B93A78" w:rsidRDefault="006F3E9E"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T</w:t>
      </w:r>
      <w:r w:rsidR="00B927C8" w:rsidRPr="00B93A78">
        <w:rPr>
          <w:rFonts w:ascii="Arial" w:eastAsia="Arial" w:hAnsi="Arial"/>
          <w:color w:val="000000"/>
          <w:spacing w:val="-2"/>
          <w:sz w:val="24"/>
        </w:rPr>
        <w:t>he subject of the investigation</w:t>
      </w:r>
      <w:r w:rsidRPr="00B93A78">
        <w:rPr>
          <w:rFonts w:ascii="Arial" w:eastAsia="Arial" w:hAnsi="Arial" w:hint="eastAsia"/>
          <w:color w:val="000000"/>
          <w:spacing w:val="-2"/>
          <w:sz w:val="24"/>
        </w:rPr>
        <w:t xml:space="preserve"> </w:t>
      </w:r>
      <w:r w:rsidRPr="00B93A78">
        <w:rPr>
          <w:rFonts w:ascii="Arial" w:eastAsia="Arial" w:hAnsi="Arial"/>
          <w:color w:val="000000"/>
          <w:spacing w:val="-2"/>
          <w:sz w:val="24"/>
        </w:rPr>
        <w:t xml:space="preserve">should be </w:t>
      </w:r>
      <w:r w:rsidRPr="00B93A78">
        <w:rPr>
          <w:rFonts w:ascii="Arial" w:eastAsia="Arial" w:hAnsi="Arial" w:hint="eastAsia"/>
          <w:color w:val="000000"/>
          <w:spacing w:val="-2"/>
          <w:sz w:val="24"/>
        </w:rPr>
        <w:t>kept informed of the progress and outcome of any investigation</w:t>
      </w:r>
      <w:r w:rsidRPr="00B93A78">
        <w:rPr>
          <w:rFonts w:ascii="Arial" w:eastAsia="Arial" w:hAnsi="Arial"/>
          <w:color w:val="000000"/>
          <w:spacing w:val="-2"/>
          <w:sz w:val="24"/>
        </w:rPr>
        <w:t xml:space="preserve"> by whichever agency is conducting this.</w:t>
      </w:r>
      <w:r w:rsidRPr="00B93A78">
        <w:rPr>
          <w:rFonts w:ascii="Arial" w:eastAsia="Arial" w:hAnsi="Arial" w:hint="eastAsia"/>
          <w:color w:val="000000"/>
          <w:spacing w:val="-2"/>
          <w:sz w:val="24"/>
        </w:rPr>
        <w:t xml:space="preserve"> </w:t>
      </w:r>
    </w:p>
    <w:p w14:paraId="64AF4793" w14:textId="77777777" w:rsidR="00503771" w:rsidRPr="00B93A78" w:rsidRDefault="00503771"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The LADO has a responsibility to review and monitor cases</w:t>
      </w:r>
      <w:r w:rsidR="006F3E9E" w:rsidRPr="00B93A78">
        <w:rPr>
          <w:rFonts w:ascii="Arial" w:eastAsia="Arial" w:hAnsi="Arial"/>
          <w:color w:val="000000"/>
          <w:spacing w:val="-2"/>
          <w:sz w:val="24"/>
        </w:rPr>
        <w:t xml:space="preserve"> </w:t>
      </w:r>
      <w:r w:rsidR="006F3E9E" w:rsidRPr="00503771">
        <w:rPr>
          <w:rFonts w:ascii="Arial" w:eastAsia="Arial" w:hAnsi="Arial"/>
          <w:color w:val="000000"/>
          <w:spacing w:val="-2"/>
          <w:sz w:val="24"/>
        </w:rPr>
        <w:t>through to completion</w:t>
      </w:r>
      <w:r w:rsidRPr="00B93A78">
        <w:rPr>
          <w:rFonts w:ascii="Arial" w:eastAsia="Arial" w:hAnsi="Arial"/>
          <w:color w:val="000000"/>
          <w:spacing w:val="-2"/>
          <w:sz w:val="24"/>
        </w:rPr>
        <w:t>. They also have a statutory responsibility to retain accurate records about the allegation, including those involved, how the matter has been investigated, and the outcome</w:t>
      </w:r>
      <w:r w:rsidR="006F3E9E" w:rsidRPr="00B93A78">
        <w:rPr>
          <w:rFonts w:ascii="Arial" w:eastAsia="Arial" w:hAnsi="Arial"/>
          <w:color w:val="000000"/>
          <w:spacing w:val="-2"/>
          <w:sz w:val="24"/>
        </w:rPr>
        <w:t xml:space="preserve"> </w:t>
      </w:r>
      <w:r w:rsidR="006F3E9E" w:rsidRPr="00503771">
        <w:rPr>
          <w:rFonts w:ascii="Arial" w:eastAsia="Arial" w:hAnsi="Arial"/>
          <w:color w:val="000000"/>
          <w:spacing w:val="-2"/>
          <w:sz w:val="24"/>
        </w:rPr>
        <w:t>of any Police, Social Care or disciplinary process</w:t>
      </w:r>
      <w:r w:rsidRPr="00B93A78">
        <w:rPr>
          <w:rFonts w:ascii="Arial" w:eastAsia="Arial" w:hAnsi="Arial"/>
          <w:color w:val="000000"/>
          <w:spacing w:val="-2"/>
          <w:sz w:val="24"/>
        </w:rPr>
        <w:t xml:space="preserve"> as being:</w:t>
      </w:r>
    </w:p>
    <w:p w14:paraId="3359CCB0" w14:textId="77777777" w:rsidR="00503771" w:rsidRDefault="00503771" w:rsidP="00503771">
      <w:pPr>
        <w:numPr>
          <w:ilvl w:val="0"/>
          <w:numId w:val="3"/>
        </w:numPr>
        <w:tabs>
          <w:tab w:val="clear" w:pos="360"/>
          <w:tab w:val="left" w:pos="1440"/>
        </w:tabs>
        <w:spacing w:before="212" w:line="277" w:lineRule="exact"/>
        <w:ind w:left="1440" w:hanging="360"/>
        <w:textAlignment w:val="baseline"/>
        <w:rPr>
          <w:rFonts w:ascii="Arial" w:eastAsia="Arial" w:hAnsi="Arial"/>
          <w:color w:val="000000"/>
          <w:sz w:val="24"/>
        </w:rPr>
      </w:pPr>
      <w:r>
        <w:rPr>
          <w:rFonts w:ascii="Arial" w:eastAsia="Arial" w:hAnsi="Arial"/>
          <w:color w:val="000000"/>
          <w:sz w:val="24"/>
        </w:rPr>
        <w:t>False – sufficient evidence to disprove the allegation;</w:t>
      </w:r>
    </w:p>
    <w:p w14:paraId="170E4033" w14:textId="77777777" w:rsidR="00503771" w:rsidRDefault="00503771" w:rsidP="00503771">
      <w:pPr>
        <w:numPr>
          <w:ilvl w:val="0"/>
          <w:numId w:val="3"/>
        </w:numPr>
        <w:tabs>
          <w:tab w:val="clear" w:pos="360"/>
          <w:tab w:val="left" w:pos="1440"/>
        </w:tabs>
        <w:spacing w:before="13" w:line="277" w:lineRule="exact"/>
        <w:ind w:left="1440" w:right="432" w:hanging="360"/>
        <w:jc w:val="both"/>
        <w:textAlignment w:val="baseline"/>
        <w:rPr>
          <w:rFonts w:ascii="Arial" w:eastAsia="Arial" w:hAnsi="Arial"/>
          <w:color w:val="000000"/>
          <w:sz w:val="24"/>
        </w:rPr>
      </w:pPr>
      <w:r>
        <w:rPr>
          <w:rFonts w:ascii="Arial" w:eastAsia="Arial" w:hAnsi="Arial"/>
          <w:color w:val="000000"/>
          <w:sz w:val="24"/>
        </w:rPr>
        <w:t xml:space="preserve">Malicious – </w:t>
      </w:r>
      <w:r w:rsidR="006F3E9E" w:rsidRPr="006F3E9E">
        <w:rPr>
          <w:rFonts w:ascii="Arial" w:eastAsia="Arial" w:hAnsi="Arial"/>
          <w:color w:val="000000"/>
          <w:sz w:val="24"/>
        </w:rPr>
        <w:t>there has been a deliberate act to deceive and the allegation is entirely false;</w:t>
      </w:r>
    </w:p>
    <w:p w14:paraId="18C1AA37" w14:textId="77777777" w:rsidR="00503771" w:rsidRDefault="00503771" w:rsidP="00503771">
      <w:pPr>
        <w:numPr>
          <w:ilvl w:val="0"/>
          <w:numId w:val="3"/>
        </w:numPr>
        <w:tabs>
          <w:tab w:val="clear" w:pos="360"/>
          <w:tab w:val="left" w:pos="1440"/>
        </w:tabs>
        <w:spacing w:before="17" w:line="277" w:lineRule="exact"/>
        <w:ind w:left="1440" w:right="648" w:hanging="360"/>
        <w:textAlignment w:val="baseline"/>
        <w:rPr>
          <w:rFonts w:ascii="Arial" w:eastAsia="Arial" w:hAnsi="Arial"/>
          <w:color w:val="000000"/>
          <w:spacing w:val="-1"/>
          <w:sz w:val="24"/>
        </w:rPr>
      </w:pPr>
      <w:r>
        <w:rPr>
          <w:rFonts w:ascii="Arial" w:eastAsia="Arial" w:hAnsi="Arial"/>
          <w:color w:val="000000"/>
          <w:spacing w:val="-1"/>
          <w:sz w:val="24"/>
        </w:rPr>
        <w:t>Unfounded – no evidence to support the allegation being made (</w:t>
      </w:r>
      <w:r w:rsidR="006F3E9E">
        <w:rPr>
          <w:rFonts w:ascii="Arial" w:eastAsia="Arial" w:hAnsi="Arial"/>
          <w:color w:val="000000"/>
          <w:spacing w:val="-1"/>
          <w:sz w:val="24"/>
        </w:rPr>
        <w:t xml:space="preserve">possibly due to a misunderstanding or </w:t>
      </w:r>
      <w:r w:rsidR="006F3E9E">
        <w:rPr>
          <w:rFonts w:ascii="Arial" w:eastAsia="Arial" w:hAnsi="Arial"/>
          <w:color w:val="000000"/>
          <w:sz w:val="24"/>
        </w:rPr>
        <w:t>misinterpretation of</w:t>
      </w:r>
      <w:r w:rsidR="006F3E9E" w:rsidRPr="006F3E9E">
        <w:rPr>
          <w:rFonts w:ascii="Arial" w:eastAsia="Arial" w:hAnsi="Arial"/>
          <w:color w:val="000000"/>
          <w:sz w:val="24"/>
        </w:rPr>
        <w:t xml:space="preserve"> the incident</w:t>
      </w:r>
      <w:r>
        <w:rPr>
          <w:rFonts w:ascii="Arial" w:eastAsia="Arial" w:hAnsi="Arial"/>
          <w:color w:val="000000"/>
          <w:spacing w:val="-1"/>
          <w:sz w:val="24"/>
        </w:rPr>
        <w:t>);</w:t>
      </w:r>
    </w:p>
    <w:p w14:paraId="58ABB09C" w14:textId="77777777" w:rsidR="00503771" w:rsidRDefault="00503771" w:rsidP="00503771">
      <w:pPr>
        <w:numPr>
          <w:ilvl w:val="0"/>
          <w:numId w:val="3"/>
        </w:numPr>
        <w:tabs>
          <w:tab w:val="clear" w:pos="360"/>
          <w:tab w:val="left" w:pos="1440"/>
        </w:tabs>
        <w:spacing w:before="12" w:line="277" w:lineRule="exact"/>
        <w:ind w:left="1440" w:right="792" w:hanging="360"/>
        <w:textAlignment w:val="baseline"/>
        <w:rPr>
          <w:rFonts w:ascii="Arial" w:eastAsia="Arial" w:hAnsi="Arial"/>
          <w:color w:val="000000"/>
          <w:sz w:val="24"/>
        </w:rPr>
      </w:pPr>
      <w:r>
        <w:rPr>
          <w:rFonts w:ascii="Arial" w:eastAsia="Arial" w:hAnsi="Arial"/>
          <w:color w:val="000000"/>
          <w:sz w:val="24"/>
        </w:rPr>
        <w:t>Unsubstantiated – insufficient evidence to prove o</w:t>
      </w:r>
      <w:r w:rsidR="006F3E9E">
        <w:rPr>
          <w:rFonts w:ascii="Arial" w:eastAsia="Arial" w:hAnsi="Arial"/>
          <w:color w:val="000000"/>
          <w:sz w:val="24"/>
        </w:rPr>
        <w:t xml:space="preserve">r disprove the allegation (this </w:t>
      </w:r>
      <w:r w:rsidR="006F3E9E" w:rsidRPr="006F3E9E">
        <w:rPr>
          <w:rFonts w:ascii="Arial" w:eastAsia="Arial" w:hAnsi="Arial"/>
          <w:color w:val="000000"/>
          <w:sz w:val="24"/>
        </w:rPr>
        <w:t>is not the same as a false allegation</w:t>
      </w:r>
      <w:r w:rsidR="006F3E9E">
        <w:rPr>
          <w:rFonts w:ascii="Arial" w:eastAsia="Arial" w:hAnsi="Arial"/>
          <w:color w:val="000000"/>
          <w:sz w:val="24"/>
        </w:rPr>
        <w:t xml:space="preserve"> and </w:t>
      </w:r>
      <w:r>
        <w:rPr>
          <w:rFonts w:ascii="Arial" w:eastAsia="Arial" w:hAnsi="Arial"/>
          <w:color w:val="000000"/>
          <w:sz w:val="24"/>
        </w:rPr>
        <w:t>does not imply guilt or innocence);</w:t>
      </w:r>
    </w:p>
    <w:p w14:paraId="4DA32617" w14:textId="77777777" w:rsidR="00503771" w:rsidRDefault="00503771" w:rsidP="00503771">
      <w:pPr>
        <w:numPr>
          <w:ilvl w:val="0"/>
          <w:numId w:val="3"/>
        </w:numPr>
        <w:tabs>
          <w:tab w:val="clear" w:pos="360"/>
          <w:tab w:val="left" w:pos="1440"/>
        </w:tabs>
        <w:spacing w:before="16" w:line="277" w:lineRule="exact"/>
        <w:ind w:left="1440" w:hanging="360"/>
        <w:textAlignment w:val="baseline"/>
        <w:rPr>
          <w:rFonts w:ascii="Arial" w:eastAsia="Arial" w:hAnsi="Arial"/>
          <w:color w:val="000000"/>
          <w:sz w:val="24"/>
        </w:rPr>
      </w:pPr>
      <w:r>
        <w:rPr>
          <w:rFonts w:ascii="Arial" w:eastAsia="Arial" w:hAnsi="Arial"/>
          <w:color w:val="000000"/>
          <w:sz w:val="24"/>
        </w:rPr>
        <w:t>Substantiated –sufficient evidence to prove the allegation</w:t>
      </w:r>
      <w:r w:rsidR="006F3E9E">
        <w:rPr>
          <w:rFonts w:ascii="Arial" w:eastAsia="Arial" w:hAnsi="Arial"/>
          <w:color w:val="000000"/>
          <w:sz w:val="24"/>
        </w:rPr>
        <w:t>.</w:t>
      </w:r>
    </w:p>
    <w:p w14:paraId="06F91CE5" w14:textId="77777777" w:rsidR="00503771" w:rsidRPr="00B93A78" w:rsidRDefault="00503771"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The LADO will give advice on the conclusion of a case about whether a referral to the Disclosure and Barring Service is required – this is an employer’s legal responsibility.</w:t>
      </w:r>
    </w:p>
    <w:p w14:paraId="1DD63D2F" w14:textId="77777777" w:rsidR="00432CC2" w:rsidRPr="00B93A78" w:rsidRDefault="00432CC2" w:rsidP="00432CC2">
      <w:pPr>
        <w:spacing w:before="276" w:line="276" w:lineRule="exact"/>
        <w:ind w:left="360" w:right="72"/>
        <w:textAlignment w:val="baseline"/>
        <w:rPr>
          <w:rFonts w:ascii="Arial" w:eastAsia="Arial" w:hAnsi="Arial"/>
          <w:b/>
          <w:color w:val="6F2F9F"/>
          <w:spacing w:val="-9"/>
          <w:sz w:val="36"/>
          <w:szCs w:val="36"/>
        </w:rPr>
      </w:pPr>
    </w:p>
    <w:p w14:paraId="3EF5EC32" w14:textId="77777777" w:rsidR="00BD692E" w:rsidRDefault="003D0DAD" w:rsidP="00503771">
      <w:pPr>
        <w:spacing w:before="3" w:line="323" w:lineRule="exact"/>
        <w:textAlignment w:val="baseline"/>
        <w:rPr>
          <w:rFonts w:ascii="Arial" w:eastAsia="Arial" w:hAnsi="Arial"/>
          <w:b/>
          <w:color w:val="6F2F9F"/>
          <w:spacing w:val="-9"/>
          <w:sz w:val="36"/>
          <w:szCs w:val="36"/>
        </w:rPr>
      </w:pPr>
      <w:r>
        <w:rPr>
          <w:rFonts w:ascii="Arial" w:eastAsia="Arial" w:hAnsi="Arial"/>
          <w:b/>
          <w:color w:val="6F2F9F"/>
          <w:spacing w:val="-9"/>
          <w:sz w:val="36"/>
          <w:szCs w:val="36"/>
        </w:rPr>
        <w:t xml:space="preserve">What </w:t>
      </w:r>
      <w:r w:rsidR="00503771">
        <w:rPr>
          <w:rFonts w:ascii="Arial" w:eastAsia="Arial" w:hAnsi="Arial"/>
          <w:b/>
          <w:color w:val="6F2F9F"/>
          <w:spacing w:val="-9"/>
          <w:sz w:val="36"/>
          <w:szCs w:val="36"/>
        </w:rPr>
        <w:t xml:space="preserve">information about you </w:t>
      </w:r>
      <w:r>
        <w:rPr>
          <w:rFonts w:ascii="Arial" w:eastAsia="Arial" w:hAnsi="Arial"/>
          <w:b/>
          <w:color w:val="6F2F9F"/>
          <w:spacing w:val="-9"/>
          <w:sz w:val="36"/>
          <w:szCs w:val="36"/>
        </w:rPr>
        <w:t xml:space="preserve">has </w:t>
      </w:r>
      <w:r w:rsidR="00503771">
        <w:rPr>
          <w:rFonts w:ascii="Arial" w:eastAsia="Arial" w:hAnsi="Arial"/>
          <w:b/>
          <w:color w:val="6F2F9F"/>
          <w:spacing w:val="-9"/>
          <w:sz w:val="36"/>
          <w:szCs w:val="36"/>
        </w:rPr>
        <w:t>been g</w:t>
      </w:r>
      <w:r w:rsidR="00503771" w:rsidRPr="00881A52">
        <w:rPr>
          <w:rFonts w:ascii="Arial" w:eastAsia="Arial" w:hAnsi="Arial"/>
          <w:b/>
          <w:color w:val="6F2F9F"/>
          <w:spacing w:val="-9"/>
          <w:sz w:val="36"/>
          <w:szCs w:val="36"/>
        </w:rPr>
        <w:t>iven to the</w:t>
      </w:r>
    </w:p>
    <w:p w14:paraId="7B7315DF" w14:textId="77777777" w:rsidR="00503771" w:rsidRDefault="00503771" w:rsidP="00503771">
      <w:pPr>
        <w:spacing w:before="3" w:line="323" w:lineRule="exact"/>
        <w:textAlignment w:val="baseline"/>
        <w:rPr>
          <w:rFonts w:ascii="Arial" w:eastAsia="Arial" w:hAnsi="Arial"/>
          <w:b/>
          <w:color w:val="6F2F9F"/>
          <w:spacing w:val="-9"/>
          <w:sz w:val="36"/>
          <w:szCs w:val="36"/>
        </w:rPr>
      </w:pPr>
      <w:r w:rsidRPr="00881A52">
        <w:rPr>
          <w:rFonts w:ascii="Arial" w:eastAsia="Arial" w:hAnsi="Arial"/>
          <w:b/>
          <w:color w:val="6F2F9F"/>
          <w:spacing w:val="-9"/>
          <w:sz w:val="36"/>
          <w:szCs w:val="36"/>
        </w:rPr>
        <w:t xml:space="preserve"> </w:t>
      </w:r>
      <w:r>
        <w:rPr>
          <w:rFonts w:ascii="Arial" w:eastAsia="Arial" w:hAnsi="Arial"/>
          <w:b/>
          <w:color w:val="6F2F9F"/>
          <w:spacing w:val="-9"/>
          <w:sz w:val="36"/>
          <w:szCs w:val="36"/>
        </w:rPr>
        <w:t>LADO</w:t>
      </w:r>
      <w:r w:rsidR="003D0DAD">
        <w:rPr>
          <w:rFonts w:ascii="Arial" w:eastAsia="Arial" w:hAnsi="Arial"/>
          <w:b/>
          <w:color w:val="6F2F9F"/>
          <w:spacing w:val="-9"/>
          <w:sz w:val="36"/>
          <w:szCs w:val="36"/>
        </w:rPr>
        <w:t xml:space="preserve"> and how will it be used and stored</w:t>
      </w:r>
      <w:r>
        <w:rPr>
          <w:rFonts w:ascii="Arial" w:eastAsia="Arial" w:hAnsi="Arial"/>
          <w:b/>
          <w:color w:val="6F2F9F"/>
          <w:spacing w:val="-9"/>
          <w:sz w:val="36"/>
          <w:szCs w:val="36"/>
        </w:rPr>
        <w:t>?</w:t>
      </w:r>
    </w:p>
    <w:p w14:paraId="091B18CE" w14:textId="77777777" w:rsidR="00503771" w:rsidRPr="00B93A78" w:rsidRDefault="00503771" w:rsidP="00503771">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In order for the LADO to make reasonable, proportionate and informed decisions it is important to collect enough information to allow careful decisions to be made, whilst safeguarding both the child(ren) and the adult involved. </w:t>
      </w:r>
    </w:p>
    <w:p w14:paraId="6F9355FF" w14:textId="77777777" w:rsidR="008048CC" w:rsidRDefault="00BD692E"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T</w:t>
      </w:r>
      <w:r w:rsidR="00727943" w:rsidRPr="00B93A78">
        <w:rPr>
          <w:rFonts w:ascii="Arial" w:eastAsia="Arial" w:hAnsi="Arial"/>
          <w:color w:val="000000"/>
          <w:spacing w:val="-2"/>
          <w:sz w:val="24"/>
        </w:rPr>
        <w:t xml:space="preserve">he information collected is about the nature of the allegation or concern itself. In addition personal details about you are collected, such as your </w:t>
      </w:r>
      <w:r w:rsidR="00007FF1" w:rsidRPr="00B93A78">
        <w:rPr>
          <w:rFonts w:ascii="Arial" w:eastAsia="Arial" w:hAnsi="Arial"/>
          <w:color w:val="000000"/>
          <w:spacing w:val="-2"/>
          <w:sz w:val="24"/>
        </w:rPr>
        <w:t>name, date of birth, address</w:t>
      </w:r>
      <w:r w:rsidR="00727943" w:rsidRPr="00B93A78">
        <w:rPr>
          <w:rFonts w:ascii="Arial" w:eastAsia="Arial" w:hAnsi="Arial"/>
          <w:color w:val="000000"/>
          <w:spacing w:val="-2"/>
          <w:sz w:val="24"/>
        </w:rPr>
        <w:t xml:space="preserve">, and employment history. </w:t>
      </w:r>
    </w:p>
    <w:p w14:paraId="47A3CCE4" w14:textId="77777777" w:rsidR="00564C60" w:rsidRDefault="00564C60" w:rsidP="008048CC">
      <w:pPr>
        <w:spacing w:line="275" w:lineRule="exact"/>
        <w:ind w:right="72"/>
        <w:textAlignment w:val="baseline"/>
        <w:rPr>
          <w:rFonts w:ascii="Arial" w:eastAsia="Arial" w:hAnsi="Arial"/>
          <w:color w:val="000000"/>
          <w:spacing w:val="-2"/>
          <w:sz w:val="24"/>
        </w:rPr>
      </w:pPr>
    </w:p>
    <w:p w14:paraId="62EF7CC7" w14:textId="4258117D" w:rsidR="008048CC" w:rsidRPr="00932653" w:rsidRDefault="008048CC" w:rsidP="008048CC">
      <w:pPr>
        <w:spacing w:line="275" w:lineRule="exact"/>
        <w:ind w:right="72"/>
        <w:textAlignment w:val="baseline"/>
        <w:rPr>
          <w:rFonts w:ascii="Arial" w:eastAsia="Times New Roman" w:hAnsi="Arial" w:cs="Arial"/>
          <w:color w:val="000000"/>
          <w:sz w:val="24"/>
          <w:szCs w:val="24"/>
        </w:rPr>
      </w:pPr>
      <w:r w:rsidRPr="00932653">
        <w:rPr>
          <w:rFonts w:ascii="Arial" w:eastAsia="Times New Roman" w:hAnsi="Arial" w:cs="Arial"/>
          <w:color w:val="000000"/>
          <w:sz w:val="24"/>
          <w:szCs w:val="24"/>
        </w:rPr>
        <w:t xml:space="preserve">The information is handled in accordance with </w:t>
      </w:r>
      <w:r>
        <w:rPr>
          <w:rFonts w:ascii="Arial" w:eastAsia="Times New Roman" w:hAnsi="Arial" w:cs="Arial"/>
          <w:color w:val="000000"/>
          <w:sz w:val="24"/>
          <w:szCs w:val="24"/>
        </w:rPr>
        <w:t xml:space="preserve">Data Protection </w:t>
      </w:r>
      <w:r w:rsidRPr="00932653">
        <w:rPr>
          <w:rFonts w:ascii="Arial" w:eastAsia="Times New Roman" w:hAnsi="Arial" w:cs="Arial"/>
          <w:color w:val="000000"/>
          <w:sz w:val="24"/>
          <w:szCs w:val="24"/>
        </w:rPr>
        <w:t>legislation and is limited to what is necessary</w:t>
      </w:r>
      <w:r>
        <w:rPr>
          <w:rFonts w:ascii="Arial" w:eastAsia="Times New Roman" w:hAnsi="Arial" w:cs="Arial"/>
          <w:color w:val="000000"/>
          <w:sz w:val="24"/>
          <w:szCs w:val="24"/>
        </w:rPr>
        <w:t xml:space="preserve">, </w:t>
      </w:r>
      <w:r w:rsidRPr="00932653">
        <w:rPr>
          <w:rFonts w:ascii="Arial" w:eastAsia="Times New Roman" w:hAnsi="Arial" w:cs="Arial"/>
          <w:color w:val="000000"/>
          <w:sz w:val="24"/>
          <w:szCs w:val="24"/>
        </w:rPr>
        <w:t>reasonable and factual.</w:t>
      </w:r>
    </w:p>
    <w:p w14:paraId="1892CE8A" w14:textId="77777777" w:rsidR="00007FF1" w:rsidRPr="00B93A78" w:rsidRDefault="00007FF1"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The information is held in electronic format. There are security measures in place to ensure only </w:t>
      </w:r>
      <w:proofErr w:type="spellStart"/>
      <w:r w:rsidRPr="00B93A78">
        <w:rPr>
          <w:rFonts w:ascii="Arial" w:eastAsia="Arial" w:hAnsi="Arial"/>
          <w:color w:val="000000"/>
          <w:spacing w:val="-2"/>
          <w:sz w:val="24"/>
        </w:rPr>
        <w:t>authorised</w:t>
      </w:r>
      <w:proofErr w:type="spellEnd"/>
      <w:r w:rsidRPr="00B93A78">
        <w:rPr>
          <w:rFonts w:ascii="Arial" w:eastAsia="Arial" w:hAnsi="Arial"/>
          <w:color w:val="000000"/>
          <w:spacing w:val="-2"/>
          <w:sz w:val="24"/>
        </w:rPr>
        <w:t xml:space="preserve"> Officers can access the information. Information would be shared </w:t>
      </w:r>
      <w:r w:rsidRPr="00B93A78">
        <w:rPr>
          <w:rFonts w:ascii="Arial" w:eastAsia="Arial" w:hAnsi="Arial"/>
          <w:color w:val="000000"/>
          <w:spacing w:val="-2"/>
          <w:sz w:val="24"/>
        </w:rPr>
        <w:lastRenderedPageBreak/>
        <w:t>where appropriate with the Police or Social Care Services as part of an ongoing or future child protection investigation.</w:t>
      </w:r>
    </w:p>
    <w:p w14:paraId="530A525B" w14:textId="77777777" w:rsidR="00007FF1" w:rsidRDefault="00007FF1" w:rsidP="00640D56">
      <w:pPr>
        <w:spacing w:line="275" w:lineRule="exact"/>
        <w:ind w:right="360"/>
        <w:textAlignment w:val="baseline"/>
        <w:rPr>
          <w:rFonts w:ascii="Arial" w:eastAsia="Arial" w:hAnsi="Arial"/>
          <w:color w:val="000000"/>
          <w:sz w:val="24"/>
        </w:rPr>
      </w:pPr>
    </w:p>
    <w:p w14:paraId="26528170" w14:textId="77777777" w:rsidR="0092316E" w:rsidRDefault="0092316E" w:rsidP="0092316E">
      <w:pPr>
        <w:spacing w:before="276" w:line="276" w:lineRule="exact"/>
        <w:ind w:right="72"/>
        <w:textAlignment w:val="baseline"/>
        <w:rPr>
          <w:rFonts w:ascii="Arial" w:hAnsi="Arial" w:cs="Arial"/>
          <w:b/>
          <w:bCs/>
          <w:color w:val="000000"/>
          <w:spacing w:val="-2"/>
          <w:sz w:val="24"/>
          <w:szCs w:val="24"/>
        </w:rPr>
      </w:pPr>
      <w:r>
        <w:rPr>
          <w:rFonts w:ascii="Arial" w:hAnsi="Arial" w:cs="Arial"/>
          <w:color w:val="000000"/>
          <w:spacing w:val="-2"/>
          <w:sz w:val="24"/>
          <w:szCs w:val="24"/>
        </w:rPr>
        <w:t xml:space="preserve">The Southend LADO is required to provide an annual report to the </w:t>
      </w:r>
      <w:r w:rsidRPr="0092316E">
        <w:rPr>
          <w:rFonts w:ascii="Arial" w:hAnsi="Arial" w:cs="Arial"/>
          <w:color w:val="000000"/>
          <w:spacing w:val="-2"/>
          <w:sz w:val="24"/>
          <w:szCs w:val="24"/>
        </w:rPr>
        <w:t>Southend Safeguarding Partnership (Children) (SSPC)</w:t>
      </w:r>
      <w:r>
        <w:rPr>
          <w:rFonts w:ascii="Arial" w:hAnsi="Arial" w:cs="Arial"/>
          <w:color w:val="000000"/>
          <w:spacing w:val="-2"/>
          <w:sz w:val="24"/>
          <w:szCs w:val="24"/>
        </w:rPr>
        <w:t xml:space="preserve"> about allegations across Southend-on-Sea. All information is </w:t>
      </w:r>
      <w:proofErr w:type="spellStart"/>
      <w:r>
        <w:rPr>
          <w:rFonts w:ascii="Arial" w:hAnsi="Arial" w:cs="Arial"/>
          <w:color w:val="000000"/>
          <w:spacing w:val="-2"/>
          <w:sz w:val="24"/>
          <w:szCs w:val="24"/>
        </w:rPr>
        <w:t>anonymised</w:t>
      </w:r>
      <w:proofErr w:type="spellEnd"/>
      <w:r>
        <w:rPr>
          <w:rFonts w:ascii="Arial" w:hAnsi="Arial" w:cs="Arial"/>
          <w:color w:val="000000"/>
          <w:spacing w:val="-2"/>
          <w:sz w:val="24"/>
          <w:szCs w:val="24"/>
        </w:rPr>
        <w:t xml:space="preserve"> before it is submitted, and statistics, trends and patterns are looked at and not individual cases.</w:t>
      </w:r>
    </w:p>
    <w:p w14:paraId="657E0D53" w14:textId="71AF0C3D" w:rsidR="006C4F30" w:rsidRPr="00B93A78" w:rsidRDefault="006C4F30"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Southend </w:t>
      </w:r>
      <w:r w:rsidR="00DF50A6">
        <w:rPr>
          <w:rFonts w:ascii="Arial" w:eastAsia="Arial" w:hAnsi="Arial"/>
          <w:color w:val="000000"/>
          <w:spacing w:val="-2"/>
          <w:sz w:val="24"/>
        </w:rPr>
        <w:t>City</w:t>
      </w:r>
      <w:r w:rsidRPr="00B93A78">
        <w:rPr>
          <w:rFonts w:ascii="Arial" w:eastAsia="Arial" w:hAnsi="Arial"/>
          <w:color w:val="000000"/>
          <w:spacing w:val="-2"/>
          <w:sz w:val="24"/>
        </w:rPr>
        <w:t xml:space="preserve"> Council retains records of allegations for 75 years in line with the retention guidelines for other child protection information. The information about an allegation (even if false/malicious/unfounded) is retained for this period to enable accurate information to be given in response to any future request for a reference from an employer. It will provide clarification in cases where a future DBS disclosure reveals information from the police about an allegation that did not result in a criminal conviction. It will also prevent unnecessary re-investigation if, as sometimes happens, an allegation re</w:t>
      </w:r>
      <w:r w:rsidRPr="00B93A78">
        <w:rPr>
          <w:rFonts w:ascii="Arial" w:eastAsia="Arial" w:hAnsi="Arial"/>
          <w:color w:val="000000"/>
          <w:spacing w:val="-2"/>
          <w:sz w:val="24"/>
        </w:rPr>
        <w:softHyphen/>
        <w:t>surfaces after a period of time.</w:t>
      </w:r>
    </w:p>
    <w:p w14:paraId="0DB05E38" w14:textId="23652D5C" w:rsidR="007620A9" w:rsidRDefault="006C4F30" w:rsidP="00B93A78">
      <w:pPr>
        <w:spacing w:before="276" w:line="276" w:lineRule="exact"/>
        <w:ind w:right="72"/>
        <w:textAlignment w:val="baseline"/>
        <w:rPr>
          <w:rFonts w:ascii="Arial" w:eastAsia="Arial" w:hAnsi="Arial"/>
          <w:color w:val="000000"/>
          <w:spacing w:val="-2"/>
          <w:sz w:val="24"/>
        </w:rPr>
      </w:pPr>
      <w:r w:rsidRPr="00B93A78">
        <w:rPr>
          <w:rFonts w:ascii="Arial" w:eastAsia="Arial" w:hAnsi="Arial"/>
          <w:color w:val="000000"/>
          <w:spacing w:val="-2"/>
          <w:sz w:val="24"/>
        </w:rPr>
        <w:t xml:space="preserve">You can request </w:t>
      </w:r>
      <w:r w:rsidR="00BF6BF8" w:rsidRPr="00B93A78">
        <w:rPr>
          <w:rFonts w:ascii="Arial" w:eastAsia="Arial" w:hAnsi="Arial"/>
          <w:color w:val="000000"/>
          <w:spacing w:val="-2"/>
          <w:sz w:val="24"/>
        </w:rPr>
        <w:t xml:space="preserve">access to </w:t>
      </w:r>
      <w:r w:rsidRPr="00B93A78">
        <w:rPr>
          <w:rFonts w:ascii="Arial" w:eastAsia="Arial" w:hAnsi="Arial"/>
          <w:color w:val="000000"/>
          <w:spacing w:val="-2"/>
          <w:sz w:val="24"/>
        </w:rPr>
        <w:t>information</w:t>
      </w:r>
      <w:r w:rsidR="00BF6BF8" w:rsidRPr="00B93A78">
        <w:rPr>
          <w:rFonts w:ascii="Arial" w:eastAsia="Arial" w:hAnsi="Arial"/>
          <w:color w:val="000000"/>
          <w:spacing w:val="-2"/>
          <w:sz w:val="24"/>
        </w:rPr>
        <w:t xml:space="preserve"> held about you</w:t>
      </w:r>
      <w:r w:rsidR="001A3CA1" w:rsidRPr="00B93A78">
        <w:rPr>
          <w:rFonts w:ascii="Arial" w:eastAsia="Arial" w:hAnsi="Arial"/>
          <w:color w:val="000000"/>
          <w:spacing w:val="-2"/>
          <w:sz w:val="24"/>
        </w:rPr>
        <w:t xml:space="preserve"> by the Local Authority</w:t>
      </w:r>
      <w:r w:rsidRPr="00B93A78">
        <w:rPr>
          <w:rFonts w:ascii="Arial" w:eastAsia="Arial" w:hAnsi="Arial"/>
          <w:color w:val="000000"/>
          <w:spacing w:val="-2"/>
          <w:sz w:val="24"/>
        </w:rPr>
        <w:t xml:space="preserve"> by filling out a Subject Access Request form which can be found using this link</w:t>
      </w:r>
      <w:r w:rsidR="00BF6BF8" w:rsidRPr="00B93A78">
        <w:rPr>
          <w:rFonts w:ascii="Arial" w:eastAsia="Arial" w:hAnsi="Arial"/>
          <w:color w:val="000000"/>
          <w:spacing w:val="-2"/>
          <w:sz w:val="24"/>
        </w:rPr>
        <w:t>:</w:t>
      </w:r>
      <w:hyperlink r:id="rId12" w:history="1">
        <w:r w:rsidR="007620A9" w:rsidRPr="003677AB">
          <w:rPr>
            <w:rStyle w:val="Hyperlink"/>
            <w:rFonts w:ascii="Arial" w:eastAsia="Arial" w:hAnsi="Arial"/>
            <w:spacing w:val="-2"/>
            <w:sz w:val="24"/>
          </w:rPr>
          <w:t>https://www.southend.gov.uk/data-protection/requesting-information</w:t>
        </w:r>
      </w:hyperlink>
    </w:p>
    <w:p w14:paraId="1D4B4E07" w14:textId="77777777" w:rsidR="006C4F30" w:rsidRPr="006C4F30" w:rsidRDefault="006C4F30" w:rsidP="006C4F30">
      <w:pPr>
        <w:spacing w:before="2" w:line="276" w:lineRule="exact"/>
        <w:ind w:right="72"/>
        <w:textAlignment w:val="baseline"/>
        <w:rPr>
          <w:rFonts w:ascii="Arial" w:eastAsia="Arial" w:hAnsi="Arial"/>
          <w:color w:val="000000"/>
          <w:sz w:val="24"/>
        </w:rPr>
      </w:pPr>
    </w:p>
    <w:p w14:paraId="3330CF76" w14:textId="66FAABE8" w:rsidR="008B790F" w:rsidRDefault="008A7588" w:rsidP="008A7588">
      <w:pPr>
        <w:rPr>
          <w:rFonts w:ascii="Arial" w:eastAsia="Arial" w:hAnsi="Arial"/>
          <w:color w:val="000000"/>
          <w:spacing w:val="-2"/>
          <w:sz w:val="24"/>
        </w:rPr>
      </w:pPr>
      <w:r w:rsidRPr="00B93A78">
        <w:rPr>
          <w:rFonts w:ascii="Arial" w:eastAsia="Arial" w:hAnsi="Arial"/>
          <w:color w:val="000000"/>
          <w:spacing w:val="-2"/>
          <w:sz w:val="24"/>
        </w:rPr>
        <w:t xml:space="preserve">To see the full Southend on Sea </w:t>
      </w:r>
      <w:r w:rsidR="003D2954">
        <w:rPr>
          <w:rFonts w:ascii="Arial" w:eastAsia="Arial" w:hAnsi="Arial"/>
          <w:color w:val="000000"/>
          <w:spacing w:val="-2"/>
          <w:sz w:val="24"/>
        </w:rPr>
        <w:t>City</w:t>
      </w:r>
      <w:r w:rsidRPr="00B93A78">
        <w:rPr>
          <w:rFonts w:ascii="Arial" w:eastAsia="Arial" w:hAnsi="Arial"/>
          <w:color w:val="000000"/>
          <w:spacing w:val="-2"/>
          <w:sz w:val="24"/>
        </w:rPr>
        <w:t xml:space="preserve"> Council Privacy Notice please visit</w:t>
      </w:r>
    </w:p>
    <w:p w14:paraId="39A1CBE2" w14:textId="79C29698" w:rsidR="008B790F" w:rsidRDefault="0048424F" w:rsidP="008A7588">
      <w:pPr>
        <w:rPr>
          <w:rFonts w:ascii="Arial" w:eastAsia="Arial" w:hAnsi="Arial"/>
          <w:color w:val="000000"/>
          <w:spacing w:val="-2"/>
          <w:sz w:val="24"/>
        </w:rPr>
      </w:pPr>
      <w:hyperlink r:id="rId13" w:history="1">
        <w:r w:rsidR="008B790F" w:rsidRPr="003677AB">
          <w:rPr>
            <w:rStyle w:val="Hyperlink"/>
            <w:rFonts w:ascii="Arial" w:eastAsia="Arial" w:hAnsi="Arial"/>
            <w:spacing w:val="-2"/>
            <w:sz w:val="24"/>
          </w:rPr>
          <w:t>https://www.southend.gov.uk/privacynotice</w:t>
        </w:r>
      </w:hyperlink>
    </w:p>
    <w:p w14:paraId="1FBE4B46" w14:textId="77777777" w:rsidR="008B790F" w:rsidRDefault="008B790F" w:rsidP="008A7588">
      <w:pPr>
        <w:rPr>
          <w:rFonts w:ascii="Arial" w:eastAsia="Arial" w:hAnsi="Arial"/>
          <w:color w:val="000000"/>
          <w:spacing w:val="-2"/>
          <w:sz w:val="24"/>
        </w:rPr>
      </w:pPr>
    </w:p>
    <w:p w14:paraId="2505B4ED" w14:textId="77777777" w:rsidR="008B790F" w:rsidRDefault="008B790F" w:rsidP="008A7588">
      <w:pPr>
        <w:rPr>
          <w:rFonts w:ascii="Arial" w:eastAsia="Arial" w:hAnsi="Arial"/>
          <w:color w:val="000000"/>
          <w:spacing w:val="-2"/>
          <w:sz w:val="24"/>
        </w:rPr>
      </w:pPr>
    </w:p>
    <w:p w14:paraId="1686BDB0" w14:textId="2A55951B" w:rsidR="00B927C8" w:rsidRPr="008B790F" w:rsidRDefault="008A7588" w:rsidP="008B790F">
      <w:pPr>
        <w:rPr>
          <w:rFonts w:ascii="Arial" w:eastAsia="Times New Roman" w:hAnsi="Arial" w:cs="Arial"/>
          <w:sz w:val="24"/>
          <w:szCs w:val="24"/>
        </w:rPr>
      </w:pPr>
      <w:r w:rsidRPr="00B93A78">
        <w:rPr>
          <w:rFonts w:ascii="Arial" w:eastAsia="Arial" w:hAnsi="Arial"/>
          <w:color w:val="000000"/>
          <w:spacing w:val="-2"/>
          <w:sz w:val="24"/>
        </w:rPr>
        <w:t xml:space="preserve"> </w:t>
      </w:r>
      <w:r w:rsidR="00B927C8" w:rsidRPr="00B93A78">
        <w:rPr>
          <w:rFonts w:ascii="Arial" w:eastAsia="Arial" w:hAnsi="Arial"/>
          <w:color w:val="000000"/>
          <w:spacing w:val="-2"/>
          <w:sz w:val="24"/>
        </w:rPr>
        <w:t xml:space="preserve">Revised </w:t>
      </w:r>
      <w:r w:rsidR="00EC3A36">
        <w:rPr>
          <w:rFonts w:ascii="Arial" w:eastAsia="Arial" w:hAnsi="Arial"/>
          <w:color w:val="000000"/>
          <w:spacing w:val="-2"/>
          <w:sz w:val="24"/>
        </w:rPr>
        <w:t xml:space="preserve">– </w:t>
      </w:r>
      <w:r w:rsidR="003D2954">
        <w:rPr>
          <w:rFonts w:ascii="Arial" w:eastAsia="Arial" w:hAnsi="Arial"/>
          <w:color w:val="000000"/>
          <w:spacing w:val="-2"/>
          <w:sz w:val="24"/>
        </w:rPr>
        <w:t>Sept</w:t>
      </w:r>
      <w:r w:rsidR="00506BB5">
        <w:rPr>
          <w:rFonts w:ascii="Arial" w:eastAsia="Arial" w:hAnsi="Arial"/>
          <w:color w:val="000000"/>
          <w:spacing w:val="-2"/>
          <w:sz w:val="24"/>
        </w:rPr>
        <w:t>em</w:t>
      </w:r>
      <w:r w:rsidR="009326B3">
        <w:rPr>
          <w:rFonts w:ascii="Arial" w:eastAsia="Arial" w:hAnsi="Arial"/>
          <w:color w:val="000000"/>
          <w:spacing w:val="-2"/>
          <w:sz w:val="24"/>
        </w:rPr>
        <w:t>ber 202</w:t>
      </w:r>
      <w:r w:rsidR="003D2954">
        <w:rPr>
          <w:rFonts w:ascii="Arial" w:eastAsia="Arial" w:hAnsi="Arial"/>
          <w:color w:val="000000"/>
          <w:spacing w:val="-2"/>
          <w:sz w:val="24"/>
        </w:rPr>
        <w:t>2</w:t>
      </w:r>
    </w:p>
    <w:p w14:paraId="4A27CCD2" w14:textId="77777777" w:rsidR="00B927C8" w:rsidRPr="00B93A78" w:rsidRDefault="00B927C8" w:rsidP="00B927C8">
      <w:pPr>
        <w:spacing w:before="549" w:line="277" w:lineRule="exact"/>
        <w:textAlignment w:val="baseline"/>
        <w:rPr>
          <w:rFonts w:ascii="Arial" w:eastAsia="Arial" w:hAnsi="Arial"/>
          <w:color w:val="000000"/>
          <w:spacing w:val="-2"/>
          <w:sz w:val="24"/>
        </w:rPr>
      </w:pPr>
      <w:r w:rsidRPr="00B93A78">
        <w:rPr>
          <w:rFonts w:ascii="Arial" w:eastAsia="Arial" w:hAnsi="Arial"/>
          <w:color w:val="000000"/>
          <w:spacing w:val="-2"/>
          <w:sz w:val="24"/>
        </w:rPr>
        <w:t xml:space="preserve">Author - Allison Francis, LADO   </w:t>
      </w:r>
    </w:p>
    <w:sectPr w:rsidR="00B927C8" w:rsidRPr="00B93A78" w:rsidSect="00BD692E">
      <w:pgSz w:w="11909" w:h="16838"/>
      <w:pgMar w:top="993" w:right="1277" w:bottom="862"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308D" w14:textId="77777777" w:rsidR="00CD1E65" w:rsidRDefault="00CD1E65" w:rsidP="004B779F">
      <w:r>
        <w:separator/>
      </w:r>
    </w:p>
  </w:endnote>
  <w:endnote w:type="continuationSeparator" w:id="0">
    <w:p w14:paraId="5DAD9D27" w14:textId="77777777" w:rsidR="00CD1E65" w:rsidRDefault="00CD1E65" w:rsidP="004B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24233"/>
      <w:docPartObj>
        <w:docPartGallery w:val="Page Numbers (Bottom of Page)"/>
        <w:docPartUnique/>
      </w:docPartObj>
    </w:sdtPr>
    <w:sdtEndPr>
      <w:rPr>
        <w:noProof/>
      </w:rPr>
    </w:sdtEndPr>
    <w:sdtContent>
      <w:p w14:paraId="151B264A" w14:textId="77777777" w:rsidR="004B779F" w:rsidRDefault="004B779F">
        <w:pPr>
          <w:pStyle w:val="Footer"/>
        </w:pPr>
        <w:r>
          <w:t xml:space="preserve">Page | </w:t>
        </w:r>
        <w:r>
          <w:fldChar w:fldCharType="begin"/>
        </w:r>
        <w:r>
          <w:instrText xml:space="preserve"> PAGE   \* MERGEFORMAT </w:instrText>
        </w:r>
        <w:r>
          <w:fldChar w:fldCharType="separate"/>
        </w:r>
        <w:r w:rsidR="005E13BC">
          <w:rPr>
            <w:noProof/>
          </w:rPr>
          <w:t>1</w:t>
        </w:r>
        <w:r>
          <w:rPr>
            <w:noProof/>
          </w:rPr>
          <w:fldChar w:fldCharType="end"/>
        </w:r>
      </w:p>
    </w:sdtContent>
  </w:sdt>
  <w:p w14:paraId="4D989B6E" w14:textId="77777777" w:rsidR="004B779F" w:rsidRDefault="004B7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A77A7" w14:textId="77777777" w:rsidR="00CD1E65" w:rsidRDefault="00CD1E65" w:rsidP="004B779F">
      <w:r>
        <w:separator/>
      </w:r>
    </w:p>
  </w:footnote>
  <w:footnote w:type="continuationSeparator" w:id="0">
    <w:p w14:paraId="17C04643" w14:textId="77777777" w:rsidR="00CD1E65" w:rsidRDefault="00CD1E65" w:rsidP="004B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424"/>
    <w:multiLevelType w:val="hybridMultilevel"/>
    <w:tmpl w:val="F22C2782"/>
    <w:lvl w:ilvl="0" w:tplc="0D8AC286">
      <w:start w:val="1"/>
      <w:numFmt w:val="bullet"/>
      <w:lvlText w:val=""/>
      <w:lvlJc w:val="left"/>
      <w:pPr>
        <w:tabs>
          <w:tab w:val="num" w:pos="720"/>
        </w:tabs>
        <w:ind w:left="720" w:hanging="360"/>
      </w:pPr>
      <w:rPr>
        <w:rFonts w:ascii="Wingdings" w:hAnsi="Wingdings" w:hint="default"/>
      </w:rPr>
    </w:lvl>
    <w:lvl w:ilvl="1" w:tplc="49746FEA">
      <w:start w:val="1"/>
      <w:numFmt w:val="bullet"/>
      <w:lvlText w:val=""/>
      <w:lvlJc w:val="left"/>
      <w:pPr>
        <w:tabs>
          <w:tab w:val="num" w:pos="1440"/>
        </w:tabs>
        <w:ind w:left="1440" w:hanging="360"/>
      </w:pPr>
      <w:rPr>
        <w:rFonts w:ascii="Wingdings" w:hAnsi="Wingdings" w:hint="default"/>
      </w:rPr>
    </w:lvl>
    <w:lvl w:ilvl="2" w:tplc="CC0455A0" w:tentative="1">
      <w:start w:val="1"/>
      <w:numFmt w:val="bullet"/>
      <w:lvlText w:val=""/>
      <w:lvlJc w:val="left"/>
      <w:pPr>
        <w:tabs>
          <w:tab w:val="num" w:pos="2160"/>
        </w:tabs>
        <w:ind w:left="2160" w:hanging="360"/>
      </w:pPr>
      <w:rPr>
        <w:rFonts w:ascii="Wingdings" w:hAnsi="Wingdings" w:hint="default"/>
      </w:rPr>
    </w:lvl>
    <w:lvl w:ilvl="3" w:tplc="633448F2" w:tentative="1">
      <w:start w:val="1"/>
      <w:numFmt w:val="bullet"/>
      <w:lvlText w:val=""/>
      <w:lvlJc w:val="left"/>
      <w:pPr>
        <w:tabs>
          <w:tab w:val="num" w:pos="2880"/>
        </w:tabs>
        <w:ind w:left="2880" w:hanging="360"/>
      </w:pPr>
      <w:rPr>
        <w:rFonts w:ascii="Wingdings" w:hAnsi="Wingdings" w:hint="default"/>
      </w:rPr>
    </w:lvl>
    <w:lvl w:ilvl="4" w:tplc="FBFCAB18" w:tentative="1">
      <w:start w:val="1"/>
      <w:numFmt w:val="bullet"/>
      <w:lvlText w:val=""/>
      <w:lvlJc w:val="left"/>
      <w:pPr>
        <w:tabs>
          <w:tab w:val="num" w:pos="3600"/>
        </w:tabs>
        <w:ind w:left="3600" w:hanging="360"/>
      </w:pPr>
      <w:rPr>
        <w:rFonts w:ascii="Wingdings" w:hAnsi="Wingdings" w:hint="default"/>
      </w:rPr>
    </w:lvl>
    <w:lvl w:ilvl="5" w:tplc="43765834" w:tentative="1">
      <w:start w:val="1"/>
      <w:numFmt w:val="bullet"/>
      <w:lvlText w:val=""/>
      <w:lvlJc w:val="left"/>
      <w:pPr>
        <w:tabs>
          <w:tab w:val="num" w:pos="4320"/>
        </w:tabs>
        <w:ind w:left="4320" w:hanging="360"/>
      </w:pPr>
      <w:rPr>
        <w:rFonts w:ascii="Wingdings" w:hAnsi="Wingdings" w:hint="default"/>
      </w:rPr>
    </w:lvl>
    <w:lvl w:ilvl="6" w:tplc="4EAEF0DE" w:tentative="1">
      <w:start w:val="1"/>
      <w:numFmt w:val="bullet"/>
      <w:lvlText w:val=""/>
      <w:lvlJc w:val="left"/>
      <w:pPr>
        <w:tabs>
          <w:tab w:val="num" w:pos="5040"/>
        </w:tabs>
        <w:ind w:left="5040" w:hanging="360"/>
      </w:pPr>
      <w:rPr>
        <w:rFonts w:ascii="Wingdings" w:hAnsi="Wingdings" w:hint="default"/>
      </w:rPr>
    </w:lvl>
    <w:lvl w:ilvl="7" w:tplc="0F5EEA26" w:tentative="1">
      <w:start w:val="1"/>
      <w:numFmt w:val="bullet"/>
      <w:lvlText w:val=""/>
      <w:lvlJc w:val="left"/>
      <w:pPr>
        <w:tabs>
          <w:tab w:val="num" w:pos="5760"/>
        </w:tabs>
        <w:ind w:left="5760" w:hanging="360"/>
      </w:pPr>
      <w:rPr>
        <w:rFonts w:ascii="Wingdings" w:hAnsi="Wingdings" w:hint="default"/>
      </w:rPr>
    </w:lvl>
    <w:lvl w:ilvl="8" w:tplc="612670D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21D04"/>
    <w:multiLevelType w:val="multilevel"/>
    <w:tmpl w:val="BF9435AC"/>
    <w:lvl w:ilvl="0">
      <w:start w:val="1"/>
      <w:numFmt w:val="decimal"/>
      <w:lvlText w:val="%1."/>
      <w:lvlJc w:val="left"/>
      <w:pPr>
        <w:tabs>
          <w:tab w:val="left" w:pos="360"/>
        </w:tabs>
        <w:ind w:left="720"/>
      </w:pPr>
      <w:rPr>
        <w:rFonts w:ascii="Arial" w:eastAsia="Arial" w:hAnsi="Arial"/>
        <w:b/>
        <w:strike w:val="0"/>
        <w:color w:val="6F2F9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511F47"/>
    <w:multiLevelType w:val="hybridMultilevel"/>
    <w:tmpl w:val="2C426108"/>
    <w:lvl w:ilvl="0" w:tplc="02AE42EA">
      <w:start w:val="1"/>
      <w:numFmt w:val="bullet"/>
      <w:lvlText w:val=""/>
      <w:lvlJc w:val="left"/>
      <w:pPr>
        <w:tabs>
          <w:tab w:val="num" w:pos="720"/>
        </w:tabs>
        <w:ind w:left="720" w:hanging="360"/>
      </w:pPr>
      <w:rPr>
        <w:rFonts w:ascii="Wingdings" w:hAnsi="Wingdings" w:hint="default"/>
      </w:rPr>
    </w:lvl>
    <w:lvl w:ilvl="1" w:tplc="6B5ABEA6" w:tentative="1">
      <w:start w:val="1"/>
      <w:numFmt w:val="bullet"/>
      <w:lvlText w:val=""/>
      <w:lvlJc w:val="left"/>
      <w:pPr>
        <w:tabs>
          <w:tab w:val="num" w:pos="1440"/>
        </w:tabs>
        <w:ind w:left="1440" w:hanging="360"/>
      </w:pPr>
      <w:rPr>
        <w:rFonts w:ascii="Wingdings" w:hAnsi="Wingdings" w:hint="default"/>
      </w:rPr>
    </w:lvl>
    <w:lvl w:ilvl="2" w:tplc="6E44B4A2" w:tentative="1">
      <w:start w:val="1"/>
      <w:numFmt w:val="bullet"/>
      <w:lvlText w:val=""/>
      <w:lvlJc w:val="left"/>
      <w:pPr>
        <w:tabs>
          <w:tab w:val="num" w:pos="2160"/>
        </w:tabs>
        <w:ind w:left="2160" w:hanging="360"/>
      </w:pPr>
      <w:rPr>
        <w:rFonts w:ascii="Wingdings" w:hAnsi="Wingdings" w:hint="default"/>
      </w:rPr>
    </w:lvl>
    <w:lvl w:ilvl="3" w:tplc="1D0834E6" w:tentative="1">
      <w:start w:val="1"/>
      <w:numFmt w:val="bullet"/>
      <w:lvlText w:val=""/>
      <w:lvlJc w:val="left"/>
      <w:pPr>
        <w:tabs>
          <w:tab w:val="num" w:pos="2880"/>
        </w:tabs>
        <w:ind w:left="2880" w:hanging="360"/>
      </w:pPr>
      <w:rPr>
        <w:rFonts w:ascii="Wingdings" w:hAnsi="Wingdings" w:hint="default"/>
      </w:rPr>
    </w:lvl>
    <w:lvl w:ilvl="4" w:tplc="E46E0E88" w:tentative="1">
      <w:start w:val="1"/>
      <w:numFmt w:val="bullet"/>
      <w:lvlText w:val=""/>
      <w:lvlJc w:val="left"/>
      <w:pPr>
        <w:tabs>
          <w:tab w:val="num" w:pos="3600"/>
        </w:tabs>
        <w:ind w:left="3600" w:hanging="360"/>
      </w:pPr>
      <w:rPr>
        <w:rFonts w:ascii="Wingdings" w:hAnsi="Wingdings" w:hint="default"/>
      </w:rPr>
    </w:lvl>
    <w:lvl w:ilvl="5" w:tplc="C07E37C2" w:tentative="1">
      <w:start w:val="1"/>
      <w:numFmt w:val="bullet"/>
      <w:lvlText w:val=""/>
      <w:lvlJc w:val="left"/>
      <w:pPr>
        <w:tabs>
          <w:tab w:val="num" w:pos="4320"/>
        </w:tabs>
        <w:ind w:left="4320" w:hanging="360"/>
      </w:pPr>
      <w:rPr>
        <w:rFonts w:ascii="Wingdings" w:hAnsi="Wingdings" w:hint="default"/>
      </w:rPr>
    </w:lvl>
    <w:lvl w:ilvl="6" w:tplc="6CCA2470" w:tentative="1">
      <w:start w:val="1"/>
      <w:numFmt w:val="bullet"/>
      <w:lvlText w:val=""/>
      <w:lvlJc w:val="left"/>
      <w:pPr>
        <w:tabs>
          <w:tab w:val="num" w:pos="5040"/>
        </w:tabs>
        <w:ind w:left="5040" w:hanging="360"/>
      </w:pPr>
      <w:rPr>
        <w:rFonts w:ascii="Wingdings" w:hAnsi="Wingdings" w:hint="default"/>
      </w:rPr>
    </w:lvl>
    <w:lvl w:ilvl="7" w:tplc="3BF46252" w:tentative="1">
      <w:start w:val="1"/>
      <w:numFmt w:val="bullet"/>
      <w:lvlText w:val=""/>
      <w:lvlJc w:val="left"/>
      <w:pPr>
        <w:tabs>
          <w:tab w:val="num" w:pos="5760"/>
        </w:tabs>
        <w:ind w:left="5760" w:hanging="360"/>
      </w:pPr>
      <w:rPr>
        <w:rFonts w:ascii="Wingdings" w:hAnsi="Wingdings" w:hint="default"/>
      </w:rPr>
    </w:lvl>
    <w:lvl w:ilvl="8" w:tplc="6D908FA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EF29DB"/>
    <w:multiLevelType w:val="hybridMultilevel"/>
    <w:tmpl w:val="DE8C4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163E9"/>
    <w:multiLevelType w:val="multilevel"/>
    <w:tmpl w:val="3C2CC5D2"/>
    <w:lvl w:ilvl="0">
      <w:start w:val="4"/>
      <w:numFmt w:val="decimal"/>
      <w:lvlText w:val="%1."/>
      <w:lvlJc w:val="left"/>
      <w:pPr>
        <w:tabs>
          <w:tab w:val="left" w:pos="360"/>
        </w:tabs>
        <w:ind w:left="720"/>
      </w:pPr>
      <w:rPr>
        <w:rFonts w:ascii="Arial" w:eastAsia="Arial" w:hAnsi="Arial"/>
        <w:b/>
        <w:strike w:val="0"/>
        <w:color w:val="6F2F9F"/>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6E17694"/>
    <w:multiLevelType w:val="multilevel"/>
    <w:tmpl w:val="AA308B3A"/>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20646368">
    <w:abstractNumId w:val="1"/>
  </w:num>
  <w:num w:numId="2" w16cid:durableId="664667091">
    <w:abstractNumId w:val="4"/>
  </w:num>
  <w:num w:numId="3" w16cid:durableId="1087920620">
    <w:abstractNumId w:val="5"/>
  </w:num>
  <w:num w:numId="4" w16cid:durableId="1245072356">
    <w:abstractNumId w:val="3"/>
  </w:num>
  <w:num w:numId="5" w16cid:durableId="52049641">
    <w:abstractNumId w:val="0"/>
  </w:num>
  <w:num w:numId="6" w16cid:durableId="19909364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6"/>
    <w:rsid w:val="00007FF1"/>
    <w:rsid w:val="00071248"/>
    <w:rsid w:val="000B17E0"/>
    <w:rsid w:val="001A3CA1"/>
    <w:rsid w:val="00230555"/>
    <w:rsid w:val="002366DD"/>
    <w:rsid w:val="00241EF6"/>
    <w:rsid w:val="00273F7B"/>
    <w:rsid w:val="002813FC"/>
    <w:rsid w:val="003800F6"/>
    <w:rsid w:val="003C3B5B"/>
    <w:rsid w:val="003C4E13"/>
    <w:rsid w:val="003D0DAD"/>
    <w:rsid w:val="003D2954"/>
    <w:rsid w:val="003D71C2"/>
    <w:rsid w:val="00426E2F"/>
    <w:rsid w:val="00432CC2"/>
    <w:rsid w:val="0048424F"/>
    <w:rsid w:val="004B779F"/>
    <w:rsid w:val="00503771"/>
    <w:rsid w:val="00506BB5"/>
    <w:rsid w:val="00516A50"/>
    <w:rsid w:val="00537D03"/>
    <w:rsid w:val="00537F49"/>
    <w:rsid w:val="005438F0"/>
    <w:rsid w:val="00564C60"/>
    <w:rsid w:val="005E13BC"/>
    <w:rsid w:val="00640D56"/>
    <w:rsid w:val="006661A7"/>
    <w:rsid w:val="006A30E6"/>
    <w:rsid w:val="006C4F30"/>
    <w:rsid w:val="006F3E9E"/>
    <w:rsid w:val="00727943"/>
    <w:rsid w:val="00734A2A"/>
    <w:rsid w:val="007620A9"/>
    <w:rsid w:val="00787573"/>
    <w:rsid w:val="007B2FF5"/>
    <w:rsid w:val="008048CC"/>
    <w:rsid w:val="008406AF"/>
    <w:rsid w:val="00881A52"/>
    <w:rsid w:val="008A7588"/>
    <w:rsid w:val="008B790F"/>
    <w:rsid w:val="008F094C"/>
    <w:rsid w:val="009218A6"/>
    <w:rsid w:val="0092316E"/>
    <w:rsid w:val="0093267D"/>
    <w:rsid w:val="009326B3"/>
    <w:rsid w:val="009A419D"/>
    <w:rsid w:val="00A71CDE"/>
    <w:rsid w:val="00B07BB1"/>
    <w:rsid w:val="00B209FE"/>
    <w:rsid w:val="00B927C8"/>
    <w:rsid w:val="00B93A78"/>
    <w:rsid w:val="00BD692E"/>
    <w:rsid w:val="00BF6BF8"/>
    <w:rsid w:val="00C01273"/>
    <w:rsid w:val="00C43D0D"/>
    <w:rsid w:val="00C952C1"/>
    <w:rsid w:val="00CA3F85"/>
    <w:rsid w:val="00CD1E65"/>
    <w:rsid w:val="00D472F2"/>
    <w:rsid w:val="00D609E7"/>
    <w:rsid w:val="00D74A84"/>
    <w:rsid w:val="00DF50A6"/>
    <w:rsid w:val="00E067A5"/>
    <w:rsid w:val="00E748D2"/>
    <w:rsid w:val="00EC3A36"/>
    <w:rsid w:val="00F90D84"/>
    <w:rsid w:val="00F94131"/>
    <w:rsid w:val="00FC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DF3AD"/>
  <w15:docId w15:val="{CC0186B1-4822-4C80-A435-6E82F791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71248"/>
    <w:pPr>
      <w:spacing w:before="240" w:after="240"/>
      <w:outlineLvl w:val="2"/>
    </w:pPr>
    <w:rPr>
      <w:rFonts w:eastAsia="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6AF"/>
    <w:rPr>
      <w:rFonts w:ascii="Tahoma" w:hAnsi="Tahoma" w:cs="Tahoma"/>
      <w:sz w:val="16"/>
      <w:szCs w:val="16"/>
    </w:rPr>
  </w:style>
  <w:style w:type="character" w:customStyle="1" w:styleId="BalloonTextChar">
    <w:name w:val="Balloon Text Char"/>
    <w:basedOn w:val="DefaultParagraphFont"/>
    <w:link w:val="BalloonText"/>
    <w:uiPriority w:val="99"/>
    <w:semiHidden/>
    <w:rsid w:val="008406AF"/>
    <w:rPr>
      <w:rFonts w:ascii="Tahoma" w:hAnsi="Tahoma" w:cs="Tahoma"/>
      <w:sz w:val="16"/>
      <w:szCs w:val="16"/>
    </w:rPr>
  </w:style>
  <w:style w:type="character" w:customStyle="1" w:styleId="Heading3Char">
    <w:name w:val="Heading 3 Char"/>
    <w:basedOn w:val="DefaultParagraphFont"/>
    <w:link w:val="Heading3"/>
    <w:uiPriority w:val="9"/>
    <w:rsid w:val="00071248"/>
    <w:rPr>
      <w:rFonts w:eastAsia="Times New Roman"/>
      <w:b/>
      <w:bCs/>
      <w:sz w:val="28"/>
      <w:szCs w:val="28"/>
      <w:lang w:val="en-GB" w:eastAsia="en-GB"/>
    </w:rPr>
  </w:style>
  <w:style w:type="paragraph" w:customStyle="1" w:styleId="byeditor">
    <w:name w:val="byeditor"/>
    <w:basedOn w:val="Normal"/>
    <w:rsid w:val="00071248"/>
    <w:pPr>
      <w:spacing w:before="240" w:after="240"/>
    </w:pPr>
    <w:rPr>
      <w:rFonts w:eastAsia="Times New Roman"/>
      <w:sz w:val="24"/>
      <w:szCs w:val="24"/>
      <w:lang w:val="en-GB" w:eastAsia="en-GB"/>
    </w:rPr>
  </w:style>
  <w:style w:type="character" w:styleId="Hyperlink">
    <w:name w:val="Hyperlink"/>
    <w:basedOn w:val="DefaultParagraphFont"/>
    <w:uiPriority w:val="99"/>
    <w:unhideWhenUsed/>
    <w:rsid w:val="00432CC2"/>
    <w:rPr>
      <w:color w:val="0000FF" w:themeColor="hyperlink"/>
      <w:u w:val="single"/>
    </w:rPr>
  </w:style>
  <w:style w:type="character" w:styleId="FollowedHyperlink">
    <w:name w:val="FollowedHyperlink"/>
    <w:basedOn w:val="DefaultParagraphFont"/>
    <w:uiPriority w:val="99"/>
    <w:semiHidden/>
    <w:unhideWhenUsed/>
    <w:rsid w:val="003800F6"/>
    <w:rPr>
      <w:color w:val="800080" w:themeColor="followedHyperlink"/>
      <w:u w:val="single"/>
    </w:rPr>
  </w:style>
  <w:style w:type="paragraph" w:styleId="ListParagraph">
    <w:name w:val="List Paragraph"/>
    <w:basedOn w:val="Normal"/>
    <w:uiPriority w:val="34"/>
    <w:qFormat/>
    <w:rsid w:val="00537D03"/>
    <w:pPr>
      <w:ind w:left="720"/>
      <w:contextualSpacing/>
    </w:pPr>
  </w:style>
  <w:style w:type="paragraph" w:customStyle="1" w:styleId="Default">
    <w:name w:val="Default"/>
    <w:rsid w:val="006A30E6"/>
    <w:pPr>
      <w:autoSpaceDE w:val="0"/>
      <w:autoSpaceDN w:val="0"/>
      <w:adjustRightInd w:val="0"/>
    </w:pPr>
    <w:rPr>
      <w:rFonts w:ascii="Arial" w:hAnsi="Arial" w:cs="Arial"/>
      <w:color w:val="000000"/>
      <w:sz w:val="24"/>
      <w:szCs w:val="24"/>
      <w:lang w:val="en-GB"/>
    </w:rPr>
  </w:style>
  <w:style w:type="paragraph" w:styleId="NoSpacing">
    <w:name w:val="No Spacing"/>
    <w:uiPriority w:val="1"/>
    <w:qFormat/>
    <w:rsid w:val="002366DD"/>
  </w:style>
  <w:style w:type="paragraph" w:styleId="Header">
    <w:name w:val="header"/>
    <w:basedOn w:val="Normal"/>
    <w:link w:val="HeaderChar"/>
    <w:uiPriority w:val="99"/>
    <w:unhideWhenUsed/>
    <w:rsid w:val="004B779F"/>
    <w:pPr>
      <w:tabs>
        <w:tab w:val="center" w:pos="4513"/>
        <w:tab w:val="right" w:pos="9026"/>
      </w:tabs>
    </w:pPr>
  </w:style>
  <w:style w:type="character" w:customStyle="1" w:styleId="HeaderChar">
    <w:name w:val="Header Char"/>
    <w:basedOn w:val="DefaultParagraphFont"/>
    <w:link w:val="Header"/>
    <w:uiPriority w:val="99"/>
    <w:rsid w:val="004B779F"/>
  </w:style>
  <w:style w:type="paragraph" w:styleId="Footer">
    <w:name w:val="footer"/>
    <w:basedOn w:val="Normal"/>
    <w:link w:val="FooterChar"/>
    <w:uiPriority w:val="99"/>
    <w:unhideWhenUsed/>
    <w:rsid w:val="004B779F"/>
    <w:pPr>
      <w:tabs>
        <w:tab w:val="center" w:pos="4513"/>
        <w:tab w:val="right" w:pos="9026"/>
      </w:tabs>
    </w:pPr>
  </w:style>
  <w:style w:type="character" w:customStyle="1" w:styleId="FooterChar">
    <w:name w:val="Footer Char"/>
    <w:basedOn w:val="DefaultParagraphFont"/>
    <w:link w:val="Footer"/>
    <w:uiPriority w:val="99"/>
    <w:rsid w:val="004B779F"/>
  </w:style>
  <w:style w:type="character" w:styleId="UnresolvedMention">
    <w:name w:val="Unresolved Mention"/>
    <w:basedOn w:val="DefaultParagraphFont"/>
    <w:uiPriority w:val="99"/>
    <w:semiHidden/>
    <w:unhideWhenUsed/>
    <w:rsid w:val="00762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299">
      <w:bodyDiv w:val="1"/>
      <w:marLeft w:val="0"/>
      <w:marRight w:val="0"/>
      <w:marTop w:val="0"/>
      <w:marBottom w:val="0"/>
      <w:divBdr>
        <w:top w:val="none" w:sz="0" w:space="0" w:color="auto"/>
        <w:left w:val="none" w:sz="0" w:space="0" w:color="auto"/>
        <w:bottom w:val="none" w:sz="0" w:space="0" w:color="auto"/>
        <w:right w:val="none" w:sz="0" w:space="0" w:color="auto"/>
      </w:divBdr>
    </w:div>
    <w:div w:id="925310985">
      <w:bodyDiv w:val="1"/>
      <w:marLeft w:val="0"/>
      <w:marRight w:val="0"/>
      <w:marTop w:val="0"/>
      <w:marBottom w:val="0"/>
      <w:divBdr>
        <w:top w:val="none" w:sz="0" w:space="0" w:color="auto"/>
        <w:left w:val="none" w:sz="0" w:space="0" w:color="auto"/>
        <w:bottom w:val="none" w:sz="0" w:space="0" w:color="auto"/>
        <w:right w:val="none" w:sz="0" w:space="0" w:color="auto"/>
      </w:divBdr>
    </w:div>
    <w:div w:id="996152939">
      <w:bodyDiv w:val="1"/>
      <w:marLeft w:val="0"/>
      <w:marRight w:val="0"/>
      <w:marTop w:val="0"/>
      <w:marBottom w:val="0"/>
      <w:divBdr>
        <w:top w:val="none" w:sz="0" w:space="0" w:color="auto"/>
        <w:left w:val="none" w:sz="0" w:space="0" w:color="auto"/>
        <w:bottom w:val="none" w:sz="0" w:space="0" w:color="auto"/>
        <w:right w:val="none" w:sz="0" w:space="0" w:color="auto"/>
      </w:divBdr>
    </w:div>
    <w:div w:id="1265310524">
      <w:bodyDiv w:val="1"/>
      <w:marLeft w:val="0"/>
      <w:marRight w:val="0"/>
      <w:marTop w:val="0"/>
      <w:marBottom w:val="0"/>
      <w:divBdr>
        <w:top w:val="none" w:sz="0" w:space="0" w:color="auto"/>
        <w:left w:val="none" w:sz="0" w:space="0" w:color="auto"/>
        <w:bottom w:val="none" w:sz="0" w:space="0" w:color="auto"/>
        <w:right w:val="none" w:sz="0" w:space="0" w:color="auto"/>
      </w:divBdr>
      <w:divsChild>
        <w:div w:id="478573655">
          <w:marLeft w:val="547"/>
          <w:marRight w:val="0"/>
          <w:marTop w:val="86"/>
          <w:marBottom w:val="0"/>
          <w:divBdr>
            <w:top w:val="none" w:sz="0" w:space="0" w:color="auto"/>
            <w:left w:val="none" w:sz="0" w:space="0" w:color="auto"/>
            <w:bottom w:val="none" w:sz="0" w:space="0" w:color="auto"/>
            <w:right w:val="none" w:sz="0" w:space="0" w:color="auto"/>
          </w:divBdr>
        </w:div>
      </w:divsChild>
    </w:div>
    <w:div w:id="1528984291">
      <w:bodyDiv w:val="1"/>
      <w:marLeft w:val="0"/>
      <w:marRight w:val="0"/>
      <w:marTop w:val="0"/>
      <w:marBottom w:val="0"/>
      <w:divBdr>
        <w:top w:val="none" w:sz="0" w:space="0" w:color="auto"/>
        <w:left w:val="none" w:sz="0" w:space="0" w:color="auto"/>
        <w:bottom w:val="none" w:sz="0" w:space="0" w:color="auto"/>
        <w:right w:val="none" w:sz="0" w:space="0" w:color="auto"/>
      </w:divBdr>
      <w:divsChild>
        <w:div w:id="89283422">
          <w:marLeft w:val="0"/>
          <w:marRight w:val="0"/>
          <w:marTop w:val="0"/>
          <w:marBottom w:val="0"/>
          <w:divBdr>
            <w:top w:val="none" w:sz="0" w:space="0" w:color="auto"/>
            <w:left w:val="none" w:sz="0" w:space="0" w:color="auto"/>
            <w:bottom w:val="none" w:sz="0" w:space="0" w:color="auto"/>
            <w:right w:val="none" w:sz="0" w:space="0" w:color="auto"/>
          </w:divBdr>
          <w:divsChild>
            <w:div w:id="1021274076">
              <w:marLeft w:val="0"/>
              <w:marRight w:val="0"/>
              <w:marTop w:val="0"/>
              <w:marBottom w:val="0"/>
              <w:divBdr>
                <w:top w:val="none" w:sz="0" w:space="0" w:color="auto"/>
                <w:left w:val="none" w:sz="0" w:space="0" w:color="auto"/>
                <w:bottom w:val="none" w:sz="0" w:space="0" w:color="auto"/>
                <w:right w:val="none" w:sz="0" w:space="0" w:color="auto"/>
              </w:divBdr>
              <w:divsChild>
                <w:div w:id="12387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0422">
      <w:bodyDiv w:val="1"/>
      <w:marLeft w:val="0"/>
      <w:marRight w:val="0"/>
      <w:marTop w:val="0"/>
      <w:marBottom w:val="0"/>
      <w:divBdr>
        <w:top w:val="none" w:sz="0" w:space="0" w:color="auto"/>
        <w:left w:val="none" w:sz="0" w:space="0" w:color="auto"/>
        <w:bottom w:val="none" w:sz="0" w:space="0" w:color="auto"/>
        <w:right w:val="none" w:sz="0" w:space="0" w:color="auto"/>
      </w:divBdr>
    </w:div>
    <w:div w:id="1929994452">
      <w:bodyDiv w:val="1"/>
      <w:marLeft w:val="0"/>
      <w:marRight w:val="0"/>
      <w:marTop w:val="0"/>
      <w:marBottom w:val="0"/>
      <w:divBdr>
        <w:top w:val="none" w:sz="0" w:space="0" w:color="auto"/>
        <w:left w:val="none" w:sz="0" w:space="0" w:color="auto"/>
        <w:bottom w:val="none" w:sz="0" w:space="0" w:color="auto"/>
        <w:right w:val="none" w:sz="0" w:space="0" w:color="auto"/>
      </w:divBdr>
      <w:divsChild>
        <w:div w:id="939995796">
          <w:marLeft w:val="1166"/>
          <w:marRight w:val="0"/>
          <w:marTop w:val="134"/>
          <w:marBottom w:val="0"/>
          <w:divBdr>
            <w:top w:val="none" w:sz="0" w:space="0" w:color="auto"/>
            <w:left w:val="none" w:sz="0" w:space="0" w:color="auto"/>
            <w:bottom w:val="none" w:sz="0" w:space="0" w:color="auto"/>
            <w:right w:val="none" w:sz="0" w:space="0" w:color="auto"/>
          </w:divBdr>
        </w:div>
        <w:div w:id="1733505330">
          <w:marLeft w:val="1166"/>
          <w:marRight w:val="0"/>
          <w:marTop w:val="134"/>
          <w:marBottom w:val="0"/>
          <w:divBdr>
            <w:top w:val="none" w:sz="0" w:space="0" w:color="auto"/>
            <w:left w:val="none" w:sz="0" w:space="0" w:color="auto"/>
            <w:bottom w:val="none" w:sz="0" w:space="0" w:color="auto"/>
            <w:right w:val="none" w:sz="0" w:space="0" w:color="auto"/>
          </w:divBdr>
        </w:div>
        <w:div w:id="495460771">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outhend.gov.uk/privacynotice" TargetMode="External"/><Relationship Id="rId3" Type="http://schemas.openxmlformats.org/officeDocument/2006/relationships/settings" Target="settings.xml"/><Relationship Id="drId3" Type="http://schemas.openxmlformats.org/wordprocessingml/2006/fontTable" Target="fontTable0.xml"/><Relationship Id="rId7" Type="http://schemas.openxmlformats.org/officeDocument/2006/relationships/image" Target="media/image1.png"/><Relationship Id="rId12" Type="http://schemas.openxmlformats.org/officeDocument/2006/relationships/hyperlink" Target="https://www.southend.gov.uk/data-protection/requesting-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feguardingsouthend.co.uk/downloads-childr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4.jpg@01D57846.137B01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Langston</dc:creator>
  <cp:lastModifiedBy>Allison Francis</cp:lastModifiedBy>
  <cp:revision>2</cp:revision>
  <cp:lastPrinted>2018-05-02T15:06:00Z</cp:lastPrinted>
  <dcterms:created xsi:type="dcterms:W3CDTF">2022-12-08T13:20:00Z</dcterms:created>
  <dcterms:modified xsi:type="dcterms:W3CDTF">2022-12-08T13:20:00Z</dcterms:modified>
</cp:coreProperties>
</file>